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D4" w:rsidRPr="00277DF0" w:rsidRDefault="00F31D1C" w:rsidP="0013438A">
      <w:pPr>
        <w:bidi/>
        <w:rPr>
          <w:rFonts w:cs="B Titr"/>
        </w:rPr>
      </w:pPr>
      <w:r>
        <w:rPr>
          <w:noProof/>
        </w:rPr>
        <w:pict>
          <v:rect id="_x0000_s1105" style="position:absolute;left:0;text-align:left;margin-left:-41.8pt;margin-top:9.8pt;width:120pt;height:23.1pt;z-index:251713536">
            <v:textbox>
              <w:txbxContent>
                <w:p w:rsidR="00DE560D" w:rsidRDefault="00DE560D" w:rsidP="001A6BDC">
                  <w:pPr>
                    <w:bidi/>
                    <w:jc w:val="center"/>
                  </w:pPr>
                  <w:r>
                    <w:t>FL.EMC.140</w:t>
                  </w:r>
                  <w:r w:rsidR="001A6BDC">
                    <w:t>1</w:t>
                  </w:r>
                  <w:r>
                    <w:t>/</w:t>
                  </w:r>
                  <w:r w:rsidR="001A6BDC">
                    <w:t>7</w:t>
                  </w:r>
                  <w:r>
                    <w:t>5</w:t>
                  </w:r>
                  <w:r w:rsidR="001A6BDC">
                    <w:t>-3</w:t>
                  </w:r>
                </w:p>
              </w:txbxContent>
            </v:textbox>
          </v:rect>
        </w:pict>
      </w:r>
      <w:r>
        <w:rPr>
          <w:rFonts w:cs="B Titr"/>
          <w:noProof/>
        </w:rPr>
        <w:pict>
          <v:oval id="_x0000_s1026" style="position:absolute;left:0;text-align:left;margin-left:113.8pt;margin-top:20.8pt;width:246.2pt;height:44.6pt;z-index:251658240">
            <v:textbox style="mso-next-textbox:#_x0000_s1026">
              <w:txbxContent>
                <w:p w:rsidR="00A470B9" w:rsidRPr="00A470B9" w:rsidRDefault="00D24E16" w:rsidP="00A470B9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مراجعه بیمار به واحد تریاژ </w:t>
                  </w:r>
                </w:p>
              </w:txbxContent>
            </v:textbox>
          </v:oval>
        </w:pict>
      </w:r>
      <w:r w:rsidR="00277DF0" w:rsidRPr="00277DF0">
        <w:rPr>
          <w:rFonts w:cs="B Titr" w:hint="cs"/>
          <w:rtl/>
        </w:rPr>
        <w:t xml:space="preserve">فرآیند </w:t>
      </w:r>
      <w:r w:rsidR="0013438A">
        <w:rPr>
          <w:rFonts w:cs="B Titr"/>
        </w:rPr>
        <w:t xml:space="preserve">Re Triage </w:t>
      </w:r>
    </w:p>
    <w:p w:rsidR="00E23FD4" w:rsidRPr="00E23FD4" w:rsidRDefault="00E23FD4" w:rsidP="00E23FD4"/>
    <w:p w:rsidR="00E23FD4" w:rsidRPr="00E23FD4" w:rsidRDefault="00F31D1C" w:rsidP="00E23FD4">
      <w:r>
        <w:rPr>
          <w:rFonts w:cs="B Titr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228.45pt;margin-top:4.55pt;width:1.75pt;height:16.6pt;z-index:251692032" o:connectortype="straight">
            <v:stroke endarrow="block"/>
          </v:shape>
        </w:pict>
      </w:r>
      <w:r>
        <w:rPr>
          <w:rFonts w:cs="B Titr"/>
          <w:noProof/>
        </w:rPr>
        <w:pict>
          <v:rect id="_x0000_s1027" style="position:absolute;margin-left:122.2pt;margin-top:21.15pt;width:222.45pt;height:26.45pt;z-index:251659264">
            <v:textbox>
              <w:txbxContent>
                <w:p w:rsidR="00A470B9" w:rsidRPr="00A470B9" w:rsidRDefault="00D24E16" w:rsidP="00A470B9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ارزیابی بیمار توسط پرستار تریاژ بر اساس روش </w:t>
                  </w: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ESI</w:t>
                  </w:r>
                </w:p>
              </w:txbxContent>
            </v:textbox>
          </v:rect>
        </w:pict>
      </w:r>
    </w:p>
    <w:p w:rsidR="00E23FD4" w:rsidRPr="00E23FD4" w:rsidRDefault="00F31D1C" w:rsidP="00E23FD4">
      <w:r>
        <w:rPr>
          <w:noProof/>
        </w:rPr>
        <w:pict>
          <v:shape id="_x0000_s1083" type="#_x0000_t32" style="position:absolute;margin-left:232.9pt;margin-top:22.15pt;width:.9pt;height:17.4pt;z-index:251693056" o:connectortype="straight">
            <v:stroke endarrow="block"/>
          </v:shape>
        </w:pict>
      </w:r>
    </w:p>
    <w:p w:rsidR="00E23FD4" w:rsidRDefault="00F31D1C" w:rsidP="00E23FD4">
      <w:r>
        <w:rPr>
          <w:noProof/>
        </w:rPr>
        <w:pict>
          <v:rect id="_x0000_s1050" style="position:absolute;margin-left:122.2pt;margin-top:10.55pt;width:222.45pt;height:26.45pt;z-index:251679744">
            <v:textbox>
              <w:txbxContent>
                <w:p w:rsidR="00D24E16" w:rsidRPr="00A470B9" w:rsidRDefault="00D24E16" w:rsidP="00FB09E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بیمار در سطح تریاژ 4 و 5 می باشد</w:t>
                  </w:r>
                </w:p>
              </w:txbxContent>
            </v:textbox>
          </v:rect>
        </w:pict>
      </w:r>
    </w:p>
    <w:p w:rsidR="00D24E16" w:rsidRDefault="00F31D1C" w:rsidP="00E23FD4">
      <w:r>
        <w:rPr>
          <w:noProof/>
        </w:rPr>
        <w:pict>
          <v:shape id="_x0000_s1084" type="#_x0000_t32" style="position:absolute;margin-left:233.8pt;margin-top:11.6pt;width:0;height:13.55pt;z-index:251694080" o:connectortype="straight">
            <v:stroke endarrow="block"/>
          </v:shape>
        </w:pict>
      </w:r>
      <w:r>
        <w:rPr>
          <w:noProof/>
        </w:rPr>
        <w:pict>
          <v:rect id="_x0000_s1051" style="position:absolute;margin-left:122.2pt;margin-top:22.5pt;width:222.45pt;height:26.45pt;z-index:251680768">
            <v:textbox>
              <w:txbxContent>
                <w:p w:rsidR="00D24E16" w:rsidRPr="00A470B9" w:rsidRDefault="00D24E16" w:rsidP="00D24E16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ارجاع به واحد اسکرین</w:t>
                  </w:r>
                </w:p>
              </w:txbxContent>
            </v:textbox>
          </v:rect>
        </w:pict>
      </w:r>
    </w:p>
    <w:p w:rsidR="00D24E16" w:rsidRDefault="00F31D1C" w:rsidP="00E23FD4">
      <w:r>
        <w:rPr>
          <w:noProof/>
        </w:rPr>
        <w:pict>
          <v:shape id="_x0000_s1085" type="#_x0000_t32" style="position:absolute;margin-left:235.55pt;margin-top:24.6pt;width:1.8pt;height:13.3pt;z-index:251695104" o:connectortype="straight">
            <v:stroke endarrow="block"/>
          </v:shape>
        </w:pict>
      </w:r>
    </w:p>
    <w:p w:rsidR="00D24E16" w:rsidRDefault="00F31D1C" w:rsidP="00E23FD4">
      <w:r>
        <w:rPr>
          <w:noProof/>
        </w:rPr>
        <w:pict>
          <v:rect id="_x0000_s1071" style="position:absolute;margin-left:122.2pt;margin-top:12.45pt;width:222.45pt;height:41.55pt;z-index:251681792">
            <v:textbox>
              <w:txbxContent>
                <w:p w:rsidR="00FB09ED" w:rsidRPr="00A470B9" w:rsidRDefault="00FB09ED" w:rsidP="00FB09E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ارزیابی مجدد بیماران توسط پرستار تریاژ در سالن انتظار قبل از ویزیت پزشک (در فواصل زمانی هر 20 دقیقه)</w:t>
                  </w:r>
                </w:p>
              </w:txbxContent>
            </v:textbox>
          </v:rect>
        </w:pict>
      </w:r>
    </w:p>
    <w:p w:rsidR="00D24E16" w:rsidRDefault="00D24E16" w:rsidP="00E23FD4"/>
    <w:p w:rsidR="00D24E16" w:rsidRDefault="00F31D1C" w:rsidP="004A7F99">
      <w:pPr>
        <w:tabs>
          <w:tab w:val="left" w:pos="5973"/>
        </w:tabs>
        <w:rPr>
          <w:rtl/>
        </w:rPr>
      </w:pPr>
      <w:r>
        <w:rPr>
          <w:noProof/>
          <w:rtl/>
        </w:rPr>
        <w:pict>
          <v:shape id="_x0000_s1086" type="#_x0000_t32" style="position:absolute;margin-left:237.35pt;margin-top:4.25pt;width:0;height:17.75pt;z-index:251696128" o:connectortype="straight">
            <v:stroke endarrow="block"/>
          </v:shape>
        </w:pict>
      </w:r>
      <w:r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6" type="#_x0000_t4" style="position:absolute;margin-left:128.85pt;margin-top:18.45pt;width:213pt;height:77pt;z-index:251685888">
            <v:textbox>
              <w:txbxContent>
                <w:p w:rsidR="004A7F99" w:rsidRPr="004A7F99" w:rsidRDefault="004A7F99" w:rsidP="004A7F99">
                  <w:pPr>
                    <w:spacing w:after="100" w:afterAutospacing="1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4A7F99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آیا شرایط بیمار قبل از ویزیت توسط پزشک تغییر کرده است؟</w:t>
                  </w:r>
                </w:p>
              </w:txbxContent>
            </v:textbox>
          </v:shape>
        </w:pict>
      </w:r>
      <w:r w:rsidR="004A7F99">
        <w:tab/>
      </w:r>
    </w:p>
    <w:p w:rsidR="004A7F99" w:rsidRDefault="004A7F99" w:rsidP="004A7F99">
      <w:pPr>
        <w:tabs>
          <w:tab w:val="left" w:pos="5973"/>
        </w:tabs>
        <w:rPr>
          <w:rtl/>
        </w:rPr>
      </w:pPr>
    </w:p>
    <w:p w:rsidR="004A7F99" w:rsidRDefault="00F31D1C" w:rsidP="004A7F99">
      <w:pPr>
        <w:tabs>
          <w:tab w:val="left" w:pos="5973"/>
        </w:tabs>
        <w:rPr>
          <w:rtl/>
        </w:rPr>
      </w:pPr>
      <w:r>
        <w:rPr>
          <w:noProof/>
          <w:rtl/>
        </w:rPr>
        <w:pict>
          <v:rect id="_x0000_s1100" style="position:absolute;margin-left:64pt;margin-top:5.8pt;width:53.25pt;height:26.65pt;z-index:251710464" strokecolor="white [3212]">
            <v:textbox>
              <w:txbxContent>
                <w:p w:rsidR="00FE33E5" w:rsidRPr="00204EFF" w:rsidRDefault="00FE33E5" w:rsidP="00FE33E5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بلی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99" style="position:absolute;margin-left:412.85pt;margin-top:12.05pt;width:53.25pt;height:26.65pt;z-index:251709440" strokecolor="white [3212]">
            <v:textbox>
              <w:txbxContent>
                <w:p w:rsidR="00204EFF" w:rsidRPr="00204EFF" w:rsidRDefault="00204EFF" w:rsidP="00204EFF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204EF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03" type="#_x0000_t32" style="position:absolute;margin-left:340.4pt;margin-top:7.55pt;width:64.55pt;height:0;z-index:251712512" o:connectortype="straight"/>
        </w:pict>
      </w:r>
      <w:r>
        <w:rPr>
          <w:noProof/>
          <w:rtl/>
        </w:rPr>
        <w:pict>
          <v:shape id="_x0000_s1087" type="#_x0000_t32" style="position:absolute;margin-left:403.55pt;margin-top:4.05pt;width:1.4pt;height:49.8pt;z-index:251697152" o:connectortype="straight">
            <v:stroke endarrow="block"/>
          </v:shape>
        </w:pict>
      </w:r>
      <w:r>
        <w:rPr>
          <w:noProof/>
          <w:rtl/>
        </w:rPr>
        <w:pict>
          <v:shape id="_x0000_s1088" type="#_x0000_t32" style="position:absolute;margin-left:129.8pt;margin-top:7.55pt;width:0;height:38.8pt;z-index:251698176" o:connectortype="straight">
            <v:stroke endarrow="block"/>
          </v:shape>
        </w:pict>
      </w:r>
    </w:p>
    <w:p w:rsidR="004A7F99" w:rsidRDefault="00F31D1C" w:rsidP="004A7F99">
      <w:pPr>
        <w:tabs>
          <w:tab w:val="left" w:pos="5973"/>
        </w:tabs>
        <w:rPr>
          <w:rtl/>
        </w:rPr>
      </w:pPr>
      <w:r>
        <w:rPr>
          <w:noProof/>
          <w:rtl/>
        </w:rPr>
        <w:pict>
          <v:rect id="_x0000_s1073" style="position:absolute;margin-left:-45.8pt;margin-top:21.8pt;width:222.45pt;height:45.1pt;z-index:251683840">
            <v:textbox>
              <w:txbxContent>
                <w:p w:rsidR="00FB09ED" w:rsidRPr="00A470B9" w:rsidRDefault="00FB09ED" w:rsidP="00FB09E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مشاهده تغییر شرایط بیمار و بدحال شدن بیمار توسط پرستار تریاژ</w:t>
                  </w:r>
                  <w:r w:rsidR="004A7F99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قبل از ویزیت پزشک</w:t>
                  </w:r>
                </w:p>
              </w:txbxContent>
            </v:textbox>
          </v:rect>
        </w:pict>
      </w:r>
    </w:p>
    <w:p w:rsidR="004A7F99" w:rsidRDefault="00F31D1C" w:rsidP="004A7F99">
      <w:pPr>
        <w:tabs>
          <w:tab w:val="left" w:pos="5973"/>
        </w:tabs>
        <w:rPr>
          <w:rtl/>
        </w:rPr>
      </w:pPr>
      <w:r>
        <w:rPr>
          <w:noProof/>
          <w:rtl/>
        </w:rPr>
        <w:pict>
          <v:shape id="_x0000_s1078" type="#_x0000_t4" style="position:absolute;margin-left:298.65pt;margin-top:4.75pt;width:213pt;height:77pt;z-index:251687936">
            <v:textbox>
              <w:txbxContent>
                <w:p w:rsidR="004A7F99" w:rsidRPr="004A7F99" w:rsidRDefault="00204EFF" w:rsidP="004A7F99">
                  <w:pPr>
                    <w:spacing w:after="100" w:afterAutospacing="1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آیا شرایط بیمار در حین ویزیت پزشک تغییر کرده است؟</w:t>
                  </w:r>
                </w:p>
              </w:txbxContent>
            </v:textbox>
          </v:shape>
        </w:pict>
      </w:r>
    </w:p>
    <w:p w:rsidR="004A7F99" w:rsidRDefault="00F31D1C" w:rsidP="004A7F99">
      <w:pPr>
        <w:tabs>
          <w:tab w:val="left" w:pos="5973"/>
        </w:tabs>
        <w:rPr>
          <w:rtl/>
        </w:rPr>
      </w:pPr>
      <w:r>
        <w:rPr>
          <w:noProof/>
          <w:rtl/>
        </w:rPr>
        <w:pict>
          <v:shape id="_x0000_s1094" type="#_x0000_t32" style="position:absolute;margin-left:509.35pt;margin-top:17.85pt;width:1pt;height:64pt;z-index:251704320" o:connectortype="straight">
            <v:stroke endarrow="block"/>
          </v:shape>
        </w:pict>
      </w:r>
      <w:r>
        <w:rPr>
          <w:noProof/>
          <w:rtl/>
        </w:rPr>
        <w:pict>
          <v:shape id="_x0000_s1093" type="#_x0000_t32" style="position:absolute;margin-left:299.55pt;margin-top:17.85pt;width:2.65pt;height:68.1pt;z-index:251703296" o:connectortype="straight">
            <v:stroke endarrow="block"/>
          </v:shape>
        </w:pict>
      </w:r>
      <w:r>
        <w:rPr>
          <w:noProof/>
          <w:rtl/>
        </w:rPr>
        <w:pict>
          <v:shape id="_x0000_s1090" type="#_x0000_t32" style="position:absolute;margin-left:58.65pt;margin-top:17.85pt;width:0;height:21pt;z-index:251700224" o:connectortype="straight">
            <v:stroke endarrow="block"/>
          </v:shape>
        </w:pict>
      </w:r>
    </w:p>
    <w:p w:rsidR="004A7F99" w:rsidRDefault="00F31D1C" w:rsidP="004A7F99">
      <w:pPr>
        <w:tabs>
          <w:tab w:val="left" w:pos="5973"/>
        </w:tabs>
      </w:pPr>
      <w:r>
        <w:rPr>
          <w:noProof/>
        </w:rPr>
        <w:pict>
          <v:rect id="_x0000_s1101" style="position:absolute;margin-left:240.5pt;margin-top:7.55pt;width:53.25pt;height:26.65pt;z-index:251711488" strokecolor="white [3212]">
            <v:textbox>
              <w:txbxContent>
                <w:p w:rsidR="00FE33E5" w:rsidRPr="00204EFF" w:rsidRDefault="00FE33E5" w:rsidP="00FE33E5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بلی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margin-left:450.6pt;margin-top:22.3pt;width:53.25pt;height:26.65pt;z-index:251708416" strokecolor="white [3212]">
            <v:textbox>
              <w:txbxContent>
                <w:p w:rsidR="00204EFF" w:rsidRPr="00204EFF" w:rsidRDefault="00204EFF" w:rsidP="00204EFF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204EF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margin-left:-45.8pt;margin-top:11.35pt;width:222.45pt;height:26.45pt;z-index:251682816">
            <v:textbox>
              <w:txbxContent>
                <w:p w:rsidR="00FB09ED" w:rsidRPr="00A470B9" w:rsidRDefault="00FB09ED" w:rsidP="00FB09E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تغییر سطح تریاژ توسط پرستار تریاژ</w:t>
                  </w:r>
                </w:p>
              </w:txbxContent>
            </v:textbox>
          </v:rect>
        </w:pict>
      </w:r>
    </w:p>
    <w:p w:rsidR="00D24E16" w:rsidRPr="00E23FD4" w:rsidRDefault="00F31D1C" w:rsidP="00E23FD4">
      <w:r>
        <w:rPr>
          <w:noProof/>
        </w:rPr>
        <w:pict>
          <v:shape id="_x0000_s1096" type="#_x0000_t32" style="position:absolute;margin-left:197.35pt;margin-top:2.2pt;width:0;height:48.05pt;flip:y;z-index:251706368" o:connectortype="straight"/>
        </w:pict>
      </w:r>
      <w:r>
        <w:rPr>
          <w:noProof/>
        </w:rPr>
        <w:pict>
          <v:shape id="_x0000_s1097" type="#_x0000_t32" style="position:absolute;margin-left:176.65pt;margin-top:3.1pt;width:20.7pt;height:0;flip:x;z-index:251707392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margin-left:58.65pt;margin-top:12.35pt;width:0;height:18.3pt;z-index:251701248" o:connectortype="straight">
            <v:stroke endarrow="block"/>
          </v:shape>
        </w:pict>
      </w:r>
      <w:r>
        <w:rPr>
          <w:noProof/>
        </w:rPr>
        <w:pict>
          <v:rect id="_x0000_s1074" style="position:absolute;margin-left:-45.8pt;margin-top:29.75pt;width:222.45pt;height:41.55pt;z-index:251684864">
            <v:textbox>
              <w:txbxContent>
                <w:p w:rsidR="00FB09ED" w:rsidRPr="00A470B9" w:rsidRDefault="004A7F99" w:rsidP="00FB09E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ثبت علت تغییر و اصلاح سطح تریاژ در قسمت توضیحات انتهای فرم تریاژ توسط پرستار تریاژ</w:t>
                  </w:r>
                </w:p>
              </w:txbxContent>
            </v:textbox>
          </v:rect>
        </w:pict>
      </w:r>
    </w:p>
    <w:p w:rsidR="004A7F99" w:rsidRDefault="00F31D1C" w:rsidP="00E23FD4">
      <w:pPr>
        <w:rPr>
          <w:rtl/>
        </w:rPr>
      </w:pPr>
      <w:r>
        <w:rPr>
          <w:noProof/>
          <w:rtl/>
        </w:rPr>
        <w:pict>
          <v:shape id="_x0000_s1095" type="#_x0000_t32" style="position:absolute;margin-left:196.4pt;margin-top:22.05pt;width:22.25pt;height:0;flip:x;z-index:251705344" o:connectortype="straight"/>
        </w:pict>
      </w:r>
      <w:r>
        <w:rPr>
          <w:noProof/>
          <w:rtl/>
        </w:rPr>
        <w:pict>
          <v:rect id="_x0000_s1080" style="position:absolute;margin-left:220.05pt;margin-top:8.4pt;width:152.2pt;height:29.1pt;z-index:251689984">
            <v:textbox>
              <w:txbxContent>
                <w:p w:rsidR="00204EFF" w:rsidRPr="00A470B9" w:rsidRDefault="00204EFF" w:rsidP="00204EFF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اطلاع به پرستار تریاژ توسط پزشک عمومی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oval id="_x0000_s1079" style="position:absolute;margin-left:384pt;margin-top:1.25pt;width:153.75pt;height:44.6pt;z-index:251688960">
            <v:textbox style="mso-next-textbox:#_x0000_s1079">
              <w:txbxContent>
                <w:p w:rsidR="00204EFF" w:rsidRPr="00A470B9" w:rsidRDefault="00204EFF" w:rsidP="00204EFF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ویزیت بیمار توسط پزشک عمومی </w:t>
                  </w:r>
                </w:p>
              </w:txbxContent>
            </v:textbox>
          </v:oval>
        </w:pict>
      </w:r>
    </w:p>
    <w:p w:rsidR="004A7F99" w:rsidRDefault="00F31D1C" w:rsidP="00E23FD4">
      <w:pPr>
        <w:rPr>
          <w:rtl/>
        </w:rPr>
      </w:pPr>
      <w:r>
        <w:rPr>
          <w:noProof/>
          <w:rtl/>
        </w:rPr>
        <w:pict>
          <v:shape id="_x0000_s1092" type="#_x0000_t32" style="position:absolute;margin-left:64pt;margin-top:21.3pt;width:0;height:32.7pt;z-index:251702272" o:connectortype="straight">
            <v:stroke endarrow="block"/>
          </v:shape>
        </w:pict>
      </w:r>
    </w:p>
    <w:p w:rsidR="004A7F99" w:rsidRDefault="00F31D1C" w:rsidP="00E23FD4">
      <w:pPr>
        <w:rPr>
          <w:rtl/>
        </w:rPr>
      </w:pPr>
      <w:r>
        <w:rPr>
          <w:noProof/>
          <w:rtl/>
        </w:rPr>
        <w:pict>
          <v:oval id="_x0000_s1081" style="position:absolute;margin-left:-46.7pt;margin-top:29.45pt;width:222.15pt;height:44.6pt;z-index:251691008">
            <v:textbox style="mso-next-textbox:#_x0000_s1081">
              <w:txbxContent>
                <w:p w:rsidR="00204EFF" w:rsidRPr="00A470B9" w:rsidRDefault="00204EFF" w:rsidP="00204EFF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ارجاع به قسمت مناسب توسط پرستار تریاژ</w:t>
                  </w:r>
                </w:p>
              </w:txbxContent>
            </v:textbox>
          </v:oval>
        </w:pict>
      </w:r>
    </w:p>
    <w:p w:rsidR="00E23FD4" w:rsidRPr="00E23FD4" w:rsidRDefault="00E23FD4" w:rsidP="00FE33E5"/>
    <w:p w:rsidR="00E23FD4" w:rsidRPr="00E23FD4" w:rsidRDefault="00E23FD4" w:rsidP="00E23FD4"/>
    <w:p w:rsidR="00E23FD4" w:rsidRPr="00E23FD4" w:rsidRDefault="00E23FD4" w:rsidP="00E23FD4">
      <w:pPr>
        <w:tabs>
          <w:tab w:val="left" w:pos="6491"/>
        </w:tabs>
      </w:pPr>
    </w:p>
    <w:tbl>
      <w:tblPr>
        <w:tblStyle w:val="TableGrid"/>
        <w:bidiVisual/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25C19" w:rsidTr="00C25C19">
        <w:tc>
          <w:tcPr>
            <w:tcW w:w="478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C25C19" w:rsidRDefault="00C25C19" w:rsidP="00DF59E7">
            <w:pPr>
              <w:bidi/>
              <w:jc w:val="both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متوسط زمان انجام فرآیند:  </w:t>
            </w:r>
            <w:r w:rsidR="00DF59E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20 دقیقه </w:t>
            </w:r>
          </w:p>
        </w:tc>
        <w:tc>
          <w:tcPr>
            <w:tcW w:w="478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C25C19" w:rsidRDefault="00C25C19" w:rsidP="00DF59E7">
            <w:p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تاریخ تدوین: </w:t>
            </w:r>
            <w:r w:rsidR="00DF59E7">
              <w:rPr>
                <w:rFonts w:cs="B Koodak" w:hint="cs"/>
                <w:sz w:val="24"/>
                <w:szCs w:val="24"/>
                <w:rtl/>
              </w:rPr>
              <w:t>بهمن ماه 1401</w:t>
            </w:r>
          </w:p>
        </w:tc>
      </w:tr>
      <w:tr w:rsidR="00C25C19" w:rsidTr="00C25C19">
        <w:tc>
          <w:tcPr>
            <w:tcW w:w="478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C25C19" w:rsidRDefault="00C25C19" w:rsidP="00FE33E5">
            <w:pPr>
              <w:bidi/>
              <w:jc w:val="both"/>
              <w:rPr>
                <w:rFonts w:cs="B Koodak"/>
                <w:sz w:val="24"/>
                <w:szCs w:val="24"/>
              </w:rPr>
            </w:pPr>
            <w:r w:rsidRPr="006303DB">
              <w:rPr>
                <w:rFonts w:cs="B Koodak" w:hint="cs"/>
                <w:rtl/>
              </w:rPr>
              <w:t xml:space="preserve">تهیه کننده: </w:t>
            </w:r>
            <w:r w:rsidR="00FE33E5">
              <w:rPr>
                <w:rFonts w:cs="B Koodak" w:hint="cs"/>
                <w:rtl/>
              </w:rPr>
              <w:t>سمیه جعفری ،فاطمه اسدی دوست</w:t>
            </w:r>
          </w:p>
        </w:tc>
        <w:tc>
          <w:tcPr>
            <w:tcW w:w="478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C25C19" w:rsidRDefault="00C25C19" w:rsidP="00DE560D">
            <w:p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تاریخ آخرین بازنگری: </w:t>
            </w:r>
            <w:r w:rsidR="00DE560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اردیبهشت </w:t>
            </w:r>
            <w:r w:rsidR="00DE560D">
              <w:rPr>
                <w:rFonts w:cs="B Koodak" w:hint="cs"/>
                <w:sz w:val="24"/>
                <w:szCs w:val="24"/>
                <w:rtl/>
              </w:rPr>
              <w:t xml:space="preserve">1404 </w:t>
            </w:r>
          </w:p>
        </w:tc>
      </w:tr>
    </w:tbl>
    <w:p w:rsidR="00944B81" w:rsidRPr="00E23FD4" w:rsidRDefault="00944B81" w:rsidP="00E23FD4">
      <w:pPr>
        <w:tabs>
          <w:tab w:val="left" w:pos="6491"/>
        </w:tabs>
      </w:pPr>
      <w:bookmarkStart w:id="0" w:name="_GoBack"/>
      <w:bookmarkEnd w:id="0"/>
    </w:p>
    <w:sectPr w:rsidR="00944B81" w:rsidRPr="00E23FD4" w:rsidSect="006303DB">
      <w:headerReference w:type="default" r:id="rId7"/>
      <w:footerReference w:type="default" r:id="rId8"/>
      <w:pgSz w:w="12240" w:h="15840"/>
      <w:pgMar w:top="630" w:right="1440" w:bottom="1170" w:left="144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1C" w:rsidRDefault="00F31D1C" w:rsidP="006E4C44">
      <w:pPr>
        <w:spacing w:after="0" w:line="240" w:lineRule="auto"/>
      </w:pPr>
      <w:r>
        <w:separator/>
      </w:r>
    </w:p>
  </w:endnote>
  <w:endnote w:type="continuationSeparator" w:id="0">
    <w:p w:rsidR="00F31D1C" w:rsidRDefault="00F31D1C" w:rsidP="006E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44" w:rsidRPr="009D0AAC" w:rsidRDefault="006E4C44" w:rsidP="00DF59E7">
    <w:pPr>
      <w:pStyle w:val="Footer"/>
      <w:pBdr>
        <w:top w:val="thinThickSmallGap" w:sz="24" w:space="1" w:color="622423" w:themeColor="accent2" w:themeShade="7F"/>
      </w:pBdr>
      <w:bidi/>
      <w:rPr>
        <w:rFonts w:asciiTheme="majorHAnsi" w:hAnsiTheme="majorHAnsi" w:cs="B Koodak"/>
        <w:sz w:val="20"/>
        <w:szCs w:val="20"/>
      </w:rPr>
    </w:pPr>
    <w:r w:rsidRPr="009D0AAC">
      <w:rPr>
        <w:rFonts w:asciiTheme="majorHAnsi" w:hAnsiTheme="majorHAnsi" w:cs="B Koodak" w:hint="cs"/>
        <w:sz w:val="20"/>
        <w:szCs w:val="20"/>
        <w:rtl/>
      </w:rPr>
      <w:t>دفتر بهبود کیفیت</w:t>
    </w:r>
    <w:r w:rsidRPr="009D0AAC">
      <w:rPr>
        <w:rFonts w:asciiTheme="majorHAnsi" w:hAnsiTheme="majorHAnsi" w:cs="B Koodak"/>
        <w:sz w:val="20"/>
        <w:szCs w:val="20"/>
      </w:rPr>
      <w:ptab w:relativeTo="margin" w:alignment="right" w:leader="none"/>
    </w:r>
    <w:r w:rsidRPr="009D0AAC">
      <w:rPr>
        <w:rFonts w:asciiTheme="majorHAnsi" w:hAnsiTheme="majorHAnsi" w:cs="B Koodak"/>
        <w:sz w:val="20"/>
        <w:szCs w:val="20"/>
      </w:rPr>
      <w:t xml:space="preserve"> </w:t>
    </w:r>
    <w:r w:rsidR="00DF59E7">
      <w:rPr>
        <w:rFonts w:cs="B Koodak" w:hint="cs"/>
        <w:sz w:val="20"/>
        <w:szCs w:val="20"/>
        <w:rtl/>
      </w:rPr>
      <w:t>اورژانس</w:t>
    </w:r>
  </w:p>
  <w:p w:rsidR="006E4C44" w:rsidRDefault="006E4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1C" w:rsidRDefault="00F31D1C" w:rsidP="006E4C44">
      <w:pPr>
        <w:spacing w:after="0" w:line="240" w:lineRule="auto"/>
      </w:pPr>
      <w:r>
        <w:separator/>
      </w:r>
    </w:p>
  </w:footnote>
  <w:footnote w:type="continuationSeparator" w:id="0">
    <w:p w:rsidR="00F31D1C" w:rsidRDefault="00F31D1C" w:rsidP="006E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="B Koodak"/>
      </w:rPr>
      <w:alias w:val="Title"/>
      <w:id w:val="70773853"/>
      <w:placeholder>
        <w:docPart w:val="B0695FDD3BDE4926AF16478EE272A1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E4C44" w:rsidRPr="006E4C44" w:rsidRDefault="006E4C44" w:rsidP="006E4C4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B Koodak"/>
          </w:rPr>
        </w:pPr>
        <w:r w:rsidRPr="006E4C44">
          <w:rPr>
            <w:rFonts w:asciiTheme="majorHAnsi" w:eastAsiaTheme="majorEastAsia" w:hAnsiTheme="majorHAnsi" w:cs="B Koodak" w:hint="cs"/>
            <w:rtl/>
            <w:lang w:bidi="fa-IR"/>
          </w:rPr>
          <w:t xml:space="preserve">بیمارستان شهید مطهری مرودشت </w:t>
        </w:r>
      </w:p>
    </w:sdtContent>
  </w:sdt>
  <w:p w:rsidR="006E4C44" w:rsidRPr="006E4C44" w:rsidRDefault="006E4C44">
    <w:pPr>
      <w:pStyle w:val="Header"/>
      <w:rPr>
        <w:rFonts w:cs="B Koodak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0B9"/>
    <w:rsid w:val="00017B6A"/>
    <w:rsid w:val="000D065D"/>
    <w:rsid w:val="000D639D"/>
    <w:rsid w:val="000F631E"/>
    <w:rsid w:val="0013438A"/>
    <w:rsid w:val="001A6BDC"/>
    <w:rsid w:val="00204EFF"/>
    <w:rsid w:val="00244E63"/>
    <w:rsid w:val="00277DF0"/>
    <w:rsid w:val="00381244"/>
    <w:rsid w:val="003B63DF"/>
    <w:rsid w:val="00444425"/>
    <w:rsid w:val="004A7F99"/>
    <w:rsid w:val="00534DB2"/>
    <w:rsid w:val="006303DB"/>
    <w:rsid w:val="00681FF7"/>
    <w:rsid w:val="00683AEB"/>
    <w:rsid w:val="006E4C44"/>
    <w:rsid w:val="007F1202"/>
    <w:rsid w:val="00944B81"/>
    <w:rsid w:val="009D0AAC"/>
    <w:rsid w:val="009D1982"/>
    <w:rsid w:val="00A470B9"/>
    <w:rsid w:val="00C062BF"/>
    <w:rsid w:val="00C25C19"/>
    <w:rsid w:val="00C71BCF"/>
    <w:rsid w:val="00CD7B6C"/>
    <w:rsid w:val="00D24E16"/>
    <w:rsid w:val="00DE422A"/>
    <w:rsid w:val="00DE560D"/>
    <w:rsid w:val="00DF59E7"/>
    <w:rsid w:val="00E00312"/>
    <w:rsid w:val="00E23FD4"/>
    <w:rsid w:val="00EF0E10"/>
    <w:rsid w:val="00F31D1C"/>
    <w:rsid w:val="00FB09ED"/>
    <w:rsid w:val="00FE321C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" type="connector" idref="#_x0000_s1082"/>
        <o:r id="V:Rule2" type="connector" idref="#_x0000_s1084"/>
        <o:r id="V:Rule3" type="connector" idref="#_x0000_s1083"/>
        <o:r id="V:Rule4" type="connector" idref="#_x0000_s1087"/>
        <o:r id="V:Rule5" type="connector" idref="#_x0000_s1088"/>
        <o:r id="V:Rule6" type="connector" idref="#_x0000_s1086"/>
        <o:r id="V:Rule7" type="connector" idref="#_x0000_s1085"/>
        <o:r id="V:Rule8" type="connector" idref="#_x0000_s1090"/>
        <o:r id="V:Rule9" type="connector" idref="#_x0000_s1097"/>
        <o:r id="V:Rule10" type="connector" idref="#_x0000_s1103"/>
        <o:r id="V:Rule11" type="connector" idref="#_x0000_s1091"/>
        <o:r id="V:Rule12" type="connector" idref="#_x0000_s1094"/>
        <o:r id="V:Rule13" type="connector" idref="#_x0000_s1096"/>
        <o:r id="V:Rule14" type="connector" idref="#_x0000_s1093"/>
        <o:r id="V:Rule15" type="connector" idref="#_x0000_s1092"/>
        <o:r id="V:Rule16" type="connector" idref="#_x0000_s1095"/>
      </o:rules>
    </o:shapelayout>
  </w:shapeDefaults>
  <w:decimalSymbol w:val="."/>
  <w:listSeparator w:val=","/>
  <w15:docId w15:val="{FCDF31F8-3F9F-4112-84DB-3E795498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C44"/>
  </w:style>
  <w:style w:type="paragraph" w:styleId="Footer">
    <w:name w:val="footer"/>
    <w:basedOn w:val="Normal"/>
    <w:link w:val="FooterChar"/>
    <w:uiPriority w:val="99"/>
    <w:unhideWhenUsed/>
    <w:rsid w:val="006E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C44"/>
  </w:style>
  <w:style w:type="paragraph" w:styleId="BalloonText">
    <w:name w:val="Balloon Text"/>
    <w:basedOn w:val="Normal"/>
    <w:link w:val="BalloonTextChar"/>
    <w:uiPriority w:val="99"/>
    <w:semiHidden/>
    <w:unhideWhenUsed/>
    <w:rsid w:val="006E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695FDD3BDE4926AF16478EE272A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8F47-CFE8-487E-98E6-0A5A8A17B726}"/>
      </w:docPartPr>
      <w:docPartBody>
        <w:p w:rsidR="000D0475" w:rsidRDefault="00620C0C" w:rsidP="00620C0C">
          <w:pPr>
            <w:pStyle w:val="B0695FDD3BDE4926AF16478EE272A1E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0C0C"/>
    <w:rsid w:val="000D0475"/>
    <w:rsid w:val="00352925"/>
    <w:rsid w:val="003A07A4"/>
    <w:rsid w:val="003B5DFF"/>
    <w:rsid w:val="00620C0C"/>
    <w:rsid w:val="006837E4"/>
    <w:rsid w:val="007E7693"/>
    <w:rsid w:val="00866B59"/>
    <w:rsid w:val="008E5041"/>
    <w:rsid w:val="00CA6984"/>
    <w:rsid w:val="00DF0E56"/>
    <w:rsid w:val="00E403D7"/>
    <w:rsid w:val="00E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695FDD3BDE4926AF16478EE272A1E5">
    <w:name w:val="B0695FDD3BDE4926AF16478EE272A1E5"/>
    <w:rsid w:val="00620C0C"/>
  </w:style>
  <w:style w:type="paragraph" w:customStyle="1" w:styleId="69546257609B472883EF50607FC1C0AF">
    <w:name w:val="69546257609B472883EF50607FC1C0AF"/>
    <w:rsid w:val="00620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30B31-593E-4548-952D-AEFECF8D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بیمارستان شهید مطهری مرودشت </vt:lpstr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بیمارستان شهید مطهری مرودشت </dc:title>
  <dc:creator>adm</dc:creator>
  <cp:lastModifiedBy>محبوبه زارعی</cp:lastModifiedBy>
  <cp:revision>24</cp:revision>
  <cp:lastPrinted>2025-05-04T07:45:00Z</cp:lastPrinted>
  <dcterms:created xsi:type="dcterms:W3CDTF">2022-08-10T07:55:00Z</dcterms:created>
  <dcterms:modified xsi:type="dcterms:W3CDTF">2025-05-04T09:52:00Z</dcterms:modified>
</cp:coreProperties>
</file>