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2F2F2" w:themeColor="background1" w:themeShade="F2"/>
  <w:body>
    <w:p w:rsidR="00DE4921" w:rsidRDefault="00131C41" w:rsidP="007D2815">
      <w:pPr>
        <w:jc w:val="right"/>
        <w:rPr>
          <w:rtl/>
          <w:lang w:bidi="fa-IR"/>
        </w:rPr>
      </w:pPr>
      <w:r>
        <w:rPr>
          <w:rFonts w:hint="cs"/>
          <w:noProof/>
          <w:rtl/>
        </w:rPr>
        <mc:AlternateContent>
          <mc:Choice Requires="wps">
            <w:drawing>
              <wp:anchor distT="0" distB="0" distL="114300" distR="114300" simplePos="0" relativeHeight="251663872" behindDoc="0" locked="0" layoutInCell="1" allowOverlap="1" wp14:anchorId="2BF0D3D4" wp14:editId="50FB2389">
                <wp:simplePos x="0" y="0"/>
                <wp:positionH relativeFrom="column">
                  <wp:posOffset>-148071</wp:posOffset>
                </wp:positionH>
                <wp:positionV relativeFrom="paragraph">
                  <wp:posOffset>13624</wp:posOffset>
                </wp:positionV>
                <wp:extent cx="1238250" cy="3048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238250" cy="304800"/>
                        </a:xfrm>
                        <a:prstGeom prst="rect">
                          <a:avLst/>
                        </a:prstGeom>
                        <a:solidFill>
                          <a:schemeClr val="bg1"/>
                        </a:solidFill>
                        <a:ln w="25400" cap="flat" cmpd="sng" algn="ctr">
                          <a:solidFill>
                            <a:sysClr val="windowText" lastClr="000000"/>
                          </a:solidFill>
                          <a:prstDash val="solid"/>
                        </a:ln>
                        <a:effectLst/>
                      </wps:spPr>
                      <wps:txbx>
                        <w:txbxContent>
                          <w:p w:rsidR="00DE4921" w:rsidRPr="00C61A67" w:rsidRDefault="00DE4921" w:rsidP="00493809">
                            <w:pPr>
                              <w:jc w:val="center"/>
                              <w:rPr>
                                <w:rFonts w:cs="B Nazanin"/>
                                <w:b/>
                                <w:bCs/>
                                <w:color w:val="000000" w:themeColor="text1"/>
                                <w:sz w:val="24"/>
                                <w:szCs w:val="24"/>
                              </w:rPr>
                            </w:pPr>
                            <w:r w:rsidRPr="00C61A67">
                              <w:rPr>
                                <w:rFonts w:cs="B Nazanin"/>
                                <w:b/>
                                <w:bCs/>
                                <w:color w:val="000000" w:themeColor="text1"/>
                                <w:sz w:val="24"/>
                                <w:szCs w:val="24"/>
                              </w:rPr>
                              <w:t>PA.NM.</w:t>
                            </w:r>
                            <w:r w:rsidR="007F2C25" w:rsidRPr="00C61A67">
                              <w:rPr>
                                <w:rFonts w:cs="B Nazanin" w:hint="cs"/>
                                <w:b/>
                                <w:bCs/>
                                <w:color w:val="000000" w:themeColor="text1"/>
                                <w:sz w:val="24"/>
                                <w:szCs w:val="24"/>
                                <w:rtl/>
                              </w:rPr>
                              <w:t>1/1405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F0D3D4" id="Rectangle 7" o:spid="_x0000_s1026" style="position:absolute;left:0;text-align:left;margin-left:-11.65pt;margin-top:1.05pt;width:97.5pt;height:2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" fillcolor="white [3212]" strokecolor="windowText" strokeweight="2pt">
                <v:textbox>
                  <w:txbxContent>
                    <w:p w:rsidR="00DE4921" w:rsidRPr="00C61A67" w:rsidRDefault="00DE4921" w:rsidP="00493809">
                      <w:pPr>
                        <w:jc w:val="center"/>
                        <w:rPr>
                          <w:rFonts w:cs="B Nazanin"/>
                          <w:b/>
                          <w:bCs/>
                          <w:color w:val="000000" w:themeColor="text1"/>
                          <w:sz w:val="24"/>
                          <w:szCs w:val="24"/>
                        </w:rPr>
                      </w:pPr>
                      <w:r w:rsidRPr="00C61A67">
                        <w:rPr>
                          <w:rFonts w:cs="B Nazanin"/>
                          <w:b/>
                          <w:bCs/>
                          <w:color w:val="000000" w:themeColor="text1"/>
                          <w:sz w:val="24"/>
                          <w:szCs w:val="24"/>
                        </w:rPr>
                        <w:t>PA.NM.</w:t>
                      </w:r>
                      <w:r w:rsidR="007F2C25" w:rsidRPr="00C61A67">
                        <w:rPr>
                          <w:rFonts w:cs="B Nazanin" w:hint="cs"/>
                          <w:b/>
                          <w:bCs/>
                          <w:color w:val="000000" w:themeColor="text1"/>
                          <w:sz w:val="24"/>
                          <w:szCs w:val="24"/>
                          <w:rtl/>
                        </w:rPr>
                        <w:t>1/1405</w:t>
                      </w:r>
                    </w:p>
                  </w:txbxContent>
                </v:textbox>
              </v:rect>
            </w:pict>
          </mc:Fallback>
        </mc:AlternateContent>
      </w:r>
      <w:r w:rsidR="00E45339">
        <w:rPr>
          <w:rFonts w:hint="cs"/>
          <w:rtl/>
          <w:lang w:bidi="fa-IR"/>
        </w:rPr>
        <w:t xml:space="preserve">    </w:t>
      </w:r>
      <w:r w:rsidR="007D2815" w:rsidRPr="00F87BCA">
        <w:rPr>
          <w:rFonts w:cs="Arial"/>
          <w:noProof/>
          <w:rtl/>
        </w:rPr>
        <w:drawing>
          <wp:inline distT="0" distB="0" distL="0" distR="0" wp14:anchorId="4D8F2F76" wp14:editId="091CA2E7">
            <wp:extent cx="645795" cy="626110"/>
            <wp:effectExtent l="0" t="0" r="1905" b="2540"/>
            <wp:docPr id="3" name="Picture 3" descr="E:\دسکتاب 2\مدارک آموزش به بیمار\آرم آموزش به بیما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دسکتاب 2\مدارک آموزش به بیمار\آرم آموزش به بیمار.jpg"/>
                    <pic:cNvPicPr>
                      <a:picLocks noChangeAspect="1" noChangeArrowheads="1"/>
                    </pic:cNvPicPr>
                  </pic:nvPicPr>
                  <pic:blipFill>
                    <a:blip r:embed="rId5">
                      <a:extLst>
                        <a:ext uri="{BEBA8EAE-BF5A-486C-A8C5-ECC9F3942E4B}">
                          <a14:imgProps xmlns:a14="http://schemas.microsoft.com/office/drawing/2010/main">
                            <a14:imgLayer r:embed="rId6">
                              <a14:imgEffect>
                                <a14:colorTemperature colorTemp="59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656056" cy="636058"/>
                    </a:xfrm>
                    <a:prstGeom prst="rect">
                      <a:avLst/>
                    </a:prstGeom>
                    <a:noFill/>
                    <a:ln>
                      <a:noFill/>
                    </a:ln>
                  </pic:spPr>
                </pic:pic>
              </a:graphicData>
            </a:graphic>
          </wp:inline>
        </w:drawing>
      </w:r>
      <w:r w:rsidR="00E45339">
        <w:rPr>
          <w:rFonts w:hint="cs"/>
          <w:rtl/>
          <w:lang w:bidi="fa-IR"/>
        </w:rPr>
        <w:t xml:space="preserve">      </w:t>
      </w:r>
      <w:r w:rsidR="007D2815">
        <w:rPr>
          <w:noProof/>
        </w:rPr>
        <w:drawing>
          <wp:inline distT="0" distB="0" distL="0" distR="0" wp14:anchorId="2BB2247E" wp14:editId="6C2EC199">
            <wp:extent cx="600327" cy="631825"/>
            <wp:effectExtent l="0" t="0" r="9525" b="0"/>
            <wp:docPr id="2" name="Picture 2" descr="E:\مدارک آموزش به بیمار سال 99\آرم بیمارست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مدارک آموزش به بیمار سال 99\آرم بیمارستان.jpg"/>
                    <pic:cNvPicPr>
                      <a:picLocks noChangeAspect="1" noChangeArrowheads="1"/>
                    </pic:cNvPicPr>
                  </pic:nvPicPr>
                  <pic:blipFill>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25839" cy="658675"/>
                    </a:xfrm>
                    <a:prstGeom prst="rect">
                      <a:avLst/>
                    </a:prstGeom>
                    <a:noFill/>
                    <a:ln>
                      <a:noFill/>
                    </a:ln>
                  </pic:spPr>
                </pic:pic>
              </a:graphicData>
            </a:graphic>
          </wp:inline>
        </w:drawing>
      </w:r>
      <w:r w:rsidR="00E45339">
        <w:rPr>
          <w:rFonts w:hint="cs"/>
          <w:rtl/>
          <w:lang w:bidi="fa-IR"/>
        </w:rPr>
        <w:t xml:space="preserve">  </w:t>
      </w:r>
      <w:r w:rsidR="00DE4921">
        <w:rPr>
          <w:rFonts w:hint="cs"/>
          <w:rtl/>
          <w:lang w:bidi="fa-IR"/>
        </w:rPr>
        <w:t xml:space="preserve">    </w:t>
      </w:r>
    </w:p>
    <w:p w:rsidR="00DE4921" w:rsidRDefault="001D084B" w:rsidP="007F2C25">
      <w:pPr>
        <w:jc w:val="center"/>
        <w:rPr>
          <w:rFonts w:cs="B Nazanin"/>
          <w:sz w:val="28"/>
          <w:szCs w:val="28"/>
          <w:rtl/>
          <w:lang w:bidi="fa-IR"/>
        </w:rPr>
      </w:pPr>
      <w:r>
        <w:rPr>
          <w:rFonts w:cs="B Nazanin" w:hint="cs"/>
          <w:sz w:val="28"/>
          <w:szCs w:val="28"/>
          <w:rtl/>
          <w:lang w:bidi="fa-IR"/>
        </w:rPr>
        <w:t xml:space="preserve">بیمارستان </w:t>
      </w:r>
      <w:r w:rsidR="00DE4921" w:rsidRPr="004569DE">
        <w:rPr>
          <w:rFonts w:cs="B Nazanin" w:hint="cs"/>
          <w:sz w:val="28"/>
          <w:szCs w:val="28"/>
          <w:rtl/>
          <w:lang w:bidi="fa-IR"/>
        </w:rPr>
        <w:t>شهید مطهری مرودشت</w:t>
      </w:r>
    </w:p>
    <w:p w:rsidR="007F2C25" w:rsidRPr="007F2C25" w:rsidRDefault="007F2C25" w:rsidP="007F2C25">
      <w:pPr>
        <w:jc w:val="center"/>
        <w:rPr>
          <w:rFonts w:cs="B Nazanin"/>
          <w:sz w:val="28"/>
          <w:szCs w:val="28"/>
          <w:rtl/>
          <w:lang w:bidi="fa-IR"/>
        </w:rPr>
      </w:pPr>
    </w:p>
    <w:p w:rsidR="00DE4921" w:rsidRPr="007F2C25" w:rsidRDefault="00305F8B" w:rsidP="00DE4921">
      <w:pPr>
        <w:jc w:val="center"/>
        <w:rPr>
          <w:rFonts w:cs="B Nazanin"/>
          <w:b/>
          <w:bCs/>
          <w:sz w:val="52"/>
          <w:szCs w:val="52"/>
          <w:rtl/>
          <w:lang w:bidi="fa-IR"/>
        </w:rPr>
      </w:pPr>
      <w:r>
        <w:rPr>
          <w:rFonts w:cs="B Nazanin" w:hint="cs"/>
          <w:b/>
          <w:bCs/>
          <w:sz w:val="52"/>
          <w:szCs w:val="52"/>
          <w:rtl/>
          <w:lang w:bidi="fa-IR"/>
        </w:rPr>
        <w:t>هموروئید</w:t>
      </w:r>
      <w:r w:rsidR="00067695">
        <w:rPr>
          <w:rFonts w:cs="B Nazanin" w:hint="cs"/>
          <w:b/>
          <w:bCs/>
          <w:sz w:val="52"/>
          <w:szCs w:val="52"/>
          <w:rtl/>
          <w:lang w:bidi="fa-IR"/>
        </w:rPr>
        <w:t xml:space="preserve"> (بواسیر)</w:t>
      </w:r>
    </w:p>
    <w:p w:rsidR="00B21829" w:rsidRDefault="00DD72BC" w:rsidP="0050398B">
      <w:pPr>
        <w:bidi/>
        <w:jc w:val="center"/>
        <w:rPr>
          <w:sz w:val="28"/>
          <w:szCs w:val="28"/>
          <w:rtl/>
          <w:lang w:bidi="fa-IR"/>
        </w:rPr>
      </w:pPr>
      <w:r>
        <w:rPr>
          <w:rFonts w:hint="cs"/>
          <w:sz w:val="28"/>
          <w:szCs w:val="28"/>
          <w:rtl/>
          <w:lang w:bidi="fa-IR"/>
        </w:rPr>
        <w:t xml:space="preserve">( </w:t>
      </w:r>
      <w:r w:rsidR="00DE4921" w:rsidRPr="006E4F01">
        <w:rPr>
          <w:rFonts w:hint="cs"/>
          <w:sz w:val="28"/>
          <w:szCs w:val="28"/>
          <w:rtl/>
          <w:lang w:bidi="fa-IR"/>
        </w:rPr>
        <w:t>ویژه آموزش به بیمار)</w:t>
      </w:r>
    </w:p>
    <w:p w:rsidR="0050398B" w:rsidRPr="0050398B" w:rsidRDefault="0050398B" w:rsidP="0050398B">
      <w:pPr>
        <w:bidi/>
        <w:jc w:val="center"/>
        <w:rPr>
          <w:sz w:val="26"/>
          <w:szCs w:val="26"/>
          <w:rtl/>
          <w:lang w:bidi="fa-IR"/>
        </w:rPr>
      </w:pPr>
    </w:p>
    <w:p w:rsidR="001D084B" w:rsidRPr="0010318E" w:rsidRDefault="001D084B" w:rsidP="001D084B">
      <w:pPr>
        <w:jc w:val="right"/>
        <w:rPr>
          <w:sz w:val="30"/>
          <w:szCs w:val="30"/>
          <w:rtl/>
          <w:lang w:bidi="fa-IR"/>
        </w:rPr>
      </w:pPr>
      <w:r w:rsidRPr="00662820">
        <w:rPr>
          <w:rFonts w:cs="B Nazanin" w:hint="cs"/>
          <w:b/>
          <w:bCs/>
          <w:sz w:val="32"/>
          <w:szCs w:val="32"/>
          <w:rtl/>
          <w:lang w:bidi="fa-IR"/>
        </w:rPr>
        <w:t xml:space="preserve">شناسنامه پمفلت آموزشی </w:t>
      </w:r>
      <w:r w:rsidRPr="0010318E">
        <w:rPr>
          <w:rFonts w:hint="cs"/>
          <w:sz w:val="30"/>
          <w:szCs w:val="30"/>
          <w:rtl/>
          <w:lang w:bidi="fa-IR"/>
        </w:rPr>
        <w:t>:</w:t>
      </w:r>
    </w:p>
    <w:p w:rsidR="001D084B" w:rsidRDefault="001D084B" w:rsidP="00131C41">
      <w:pPr>
        <w:jc w:val="right"/>
        <w:rPr>
          <w:rFonts w:cs="B Nazanin"/>
          <w:sz w:val="28"/>
          <w:szCs w:val="28"/>
          <w:rtl/>
          <w:lang w:bidi="fa-IR"/>
        </w:rPr>
      </w:pPr>
      <w:r w:rsidRPr="00662820">
        <w:rPr>
          <w:rFonts w:cs="B Nazanin" w:hint="cs"/>
          <w:sz w:val="28"/>
          <w:szCs w:val="28"/>
          <w:rtl/>
          <w:lang w:bidi="fa-IR"/>
        </w:rPr>
        <w:t>تهیه کننده</w:t>
      </w:r>
      <w:r w:rsidR="00131C41">
        <w:rPr>
          <w:rFonts w:cs="B Nazanin" w:hint="cs"/>
          <w:sz w:val="28"/>
          <w:szCs w:val="28"/>
          <w:rtl/>
          <w:lang w:bidi="fa-IR"/>
        </w:rPr>
        <w:t xml:space="preserve"> :</w:t>
      </w:r>
      <w:r w:rsidR="00067695">
        <w:rPr>
          <w:rFonts w:cs="B Nazanin" w:hint="cs"/>
          <w:sz w:val="28"/>
          <w:szCs w:val="28"/>
          <w:rtl/>
          <w:lang w:bidi="fa-IR"/>
        </w:rPr>
        <w:t xml:space="preserve"> </w:t>
      </w:r>
      <w:r w:rsidR="00305F8B">
        <w:rPr>
          <w:rFonts w:cs="B Nazanin" w:hint="cs"/>
          <w:sz w:val="28"/>
          <w:szCs w:val="28"/>
          <w:rtl/>
          <w:lang w:bidi="fa-IR"/>
        </w:rPr>
        <w:t>سید علی عمادی</w:t>
      </w:r>
      <w:r w:rsidR="005E296D">
        <w:rPr>
          <w:rFonts w:cs="B Nazanin" w:hint="cs"/>
          <w:sz w:val="28"/>
          <w:szCs w:val="28"/>
          <w:rtl/>
          <w:lang w:bidi="fa-IR"/>
        </w:rPr>
        <w:t xml:space="preserve"> </w:t>
      </w:r>
      <w:r w:rsidR="005E296D">
        <w:rPr>
          <w:rFonts w:ascii="Times New Roman" w:hAnsi="Times New Roman" w:cs="Times New Roman" w:hint="cs"/>
          <w:sz w:val="28"/>
          <w:szCs w:val="28"/>
          <w:rtl/>
          <w:lang w:bidi="fa-IR"/>
        </w:rPr>
        <w:t>–</w:t>
      </w:r>
      <w:r w:rsidR="005E296D">
        <w:rPr>
          <w:rFonts w:cs="B Nazanin" w:hint="cs"/>
          <w:sz w:val="28"/>
          <w:szCs w:val="28"/>
          <w:rtl/>
          <w:lang w:bidi="fa-IR"/>
        </w:rPr>
        <w:t xml:space="preserve"> کارشناس پرستاری</w:t>
      </w:r>
    </w:p>
    <w:p w:rsidR="005E296D" w:rsidRPr="00662820" w:rsidRDefault="005E296D" w:rsidP="00131C41">
      <w:pPr>
        <w:jc w:val="right"/>
        <w:rPr>
          <w:rFonts w:cs="B Nazanin"/>
          <w:sz w:val="28"/>
          <w:szCs w:val="28"/>
          <w:rtl/>
          <w:lang w:bidi="fa-IR"/>
        </w:rPr>
      </w:pPr>
      <w:r>
        <w:rPr>
          <w:rFonts w:cs="B Nazanin" w:hint="cs"/>
          <w:sz w:val="28"/>
          <w:szCs w:val="28"/>
          <w:rtl/>
          <w:lang w:bidi="fa-IR"/>
        </w:rPr>
        <w:t xml:space="preserve">مریم زارعی </w:t>
      </w:r>
      <w:r>
        <w:rPr>
          <w:rFonts w:ascii="Times New Roman" w:hAnsi="Times New Roman" w:cs="Times New Roman" w:hint="cs"/>
          <w:sz w:val="28"/>
          <w:szCs w:val="28"/>
          <w:rtl/>
          <w:lang w:bidi="fa-IR"/>
        </w:rPr>
        <w:t>–</w:t>
      </w:r>
      <w:r>
        <w:rPr>
          <w:rFonts w:cs="B Nazanin" w:hint="cs"/>
          <w:sz w:val="28"/>
          <w:szCs w:val="28"/>
          <w:rtl/>
          <w:lang w:bidi="fa-IR"/>
        </w:rPr>
        <w:t xml:space="preserve"> کارشناس پرستاری</w:t>
      </w:r>
    </w:p>
    <w:p w:rsidR="001D084B" w:rsidRPr="00662820" w:rsidRDefault="001D084B" w:rsidP="00A6144F">
      <w:pPr>
        <w:jc w:val="right"/>
        <w:rPr>
          <w:rFonts w:cs="B Nazanin"/>
          <w:sz w:val="28"/>
          <w:szCs w:val="28"/>
          <w:rtl/>
          <w:lang w:bidi="fa-IR"/>
        </w:rPr>
      </w:pPr>
      <w:r w:rsidRPr="00662820">
        <w:rPr>
          <w:rFonts w:cs="B Nazanin" w:hint="cs"/>
          <w:sz w:val="28"/>
          <w:szCs w:val="28"/>
          <w:rtl/>
          <w:lang w:bidi="fa-IR"/>
        </w:rPr>
        <w:t xml:space="preserve">تهیه شده </w:t>
      </w:r>
      <w:r w:rsidR="0050398B">
        <w:rPr>
          <w:rFonts w:cs="B Nazanin" w:hint="cs"/>
          <w:sz w:val="28"/>
          <w:szCs w:val="28"/>
          <w:rtl/>
          <w:lang w:bidi="fa-IR"/>
        </w:rPr>
        <w:t xml:space="preserve"> : </w:t>
      </w:r>
      <w:r w:rsidR="00067695">
        <w:rPr>
          <w:rFonts w:cs="B Nazanin" w:hint="cs"/>
          <w:sz w:val="28"/>
          <w:szCs w:val="28"/>
          <w:rtl/>
          <w:lang w:bidi="fa-IR"/>
        </w:rPr>
        <w:t>تابستان 1405</w:t>
      </w:r>
    </w:p>
    <w:p w:rsidR="001D084B" w:rsidRPr="00662820" w:rsidRDefault="001D084B" w:rsidP="00A6144F">
      <w:pPr>
        <w:jc w:val="right"/>
        <w:rPr>
          <w:rFonts w:cs="B Nazanin"/>
          <w:sz w:val="28"/>
          <w:szCs w:val="28"/>
          <w:rtl/>
          <w:lang w:bidi="fa-IR"/>
        </w:rPr>
      </w:pPr>
      <w:r w:rsidRPr="00662820">
        <w:rPr>
          <w:rFonts w:cs="B Nazanin" w:hint="cs"/>
          <w:sz w:val="28"/>
          <w:szCs w:val="28"/>
          <w:rtl/>
          <w:lang w:bidi="fa-IR"/>
        </w:rPr>
        <w:t xml:space="preserve">منبع </w:t>
      </w:r>
      <w:r>
        <w:rPr>
          <w:rFonts w:cs="B Nazanin" w:hint="cs"/>
          <w:sz w:val="28"/>
          <w:szCs w:val="28"/>
          <w:rtl/>
          <w:lang w:bidi="fa-IR"/>
        </w:rPr>
        <w:t>:</w:t>
      </w:r>
      <w:r w:rsidRPr="00662820">
        <w:rPr>
          <w:rFonts w:cs="B Nazanin" w:hint="cs"/>
          <w:sz w:val="28"/>
          <w:szCs w:val="28"/>
          <w:rtl/>
          <w:lang w:bidi="fa-IR"/>
        </w:rPr>
        <w:t xml:space="preserve"> </w:t>
      </w:r>
      <w:r w:rsidR="00067695">
        <w:rPr>
          <w:rFonts w:cs="B Nazanin" w:hint="cs"/>
          <w:sz w:val="28"/>
          <w:szCs w:val="28"/>
          <w:rtl/>
          <w:lang w:bidi="fa-IR"/>
        </w:rPr>
        <w:t>برونر سودارث داخلی جراحی 2022</w:t>
      </w:r>
    </w:p>
    <w:p w:rsidR="00305F8B" w:rsidRDefault="001D084B" w:rsidP="005E296D">
      <w:pPr>
        <w:bidi/>
        <w:rPr>
          <w:rFonts w:cs="B Nazanin"/>
          <w:sz w:val="28"/>
          <w:szCs w:val="28"/>
          <w:rtl/>
          <w:lang w:bidi="fa-IR"/>
        </w:rPr>
      </w:pPr>
      <w:r w:rsidRPr="00662820">
        <w:rPr>
          <w:rFonts w:cs="B Nazanin" w:hint="cs"/>
          <w:sz w:val="28"/>
          <w:szCs w:val="28"/>
          <w:rtl/>
          <w:lang w:bidi="fa-IR"/>
        </w:rPr>
        <w:t xml:space="preserve">تایید شده توسط : </w:t>
      </w:r>
      <w:r w:rsidR="00067695">
        <w:rPr>
          <w:rFonts w:cs="B Nazanin" w:hint="cs"/>
          <w:sz w:val="28"/>
          <w:szCs w:val="28"/>
          <w:rtl/>
          <w:lang w:bidi="fa-IR"/>
        </w:rPr>
        <w:t>دکتر سعید صابر- متخصص جراحی عمومی</w:t>
      </w:r>
    </w:p>
    <w:p w:rsidR="00305F8B" w:rsidRPr="00305F8B" w:rsidRDefault="00305F8B" w:rsidP="00067695">
      <w:pPr>
        <w:bidi/>
        <w:spacing w:after="60" w:line="240" w:lineRule="auto"/>
        <w:rPr>
          <w:rFonts w:ascii="B Nazanin" w:eastAsia="B Nazanin" w:hAnsi="B Nazanin" w:cs="B Nazanin"/>
          <w:sz w:val="23"/>
          <w:szCs w:val="24"/>
        </w:rPr>
      </w:pPr>
      <w:r w:rsidRPr="00305F8B">
        <w:rPr>
          <w:rFonts w:ascii="B Nazanin" w:eastAsia="B Nazanin" w:hAnsi="B Nazanin" w:cs="B Nazanin"/>
          <w:sz w:val="23"/>
          <w:szCs w:val="23"/>
          <w:rtl/>
        </w:rPr>
        <w:lastRenderedPageBreak/>
        <w:t>هموروئید</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به</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تورم</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و</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گشادشدن</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رگ</w:t>
      </w:r>
      <w:r w:rsidRPr="00305F8B">
        <w:rPr>
          <w:rFonts w:ascii="B Nazanin" w:eastAsia="B Nazanin" w:hAnsi="B Nazanin" w:cs="B Nazanin"/>
          <w:sz w:val="23"/>
          <w:szCs w:val="24"/>
        </w:rPr>
        <w:t>‌</w:t>
      </w:r>
      <w:r w:rsidRPr="00305F8B">
        <w:rPr>
          <w:rFonts w:ascii="B Nazanin" w:eastAsia="B Nazanin" w:hAnsi="B Nazanin" w:cs="B Nazanin"/>
          <w:sz w:val="23"/>
          <w:szCs w:val="23"/>
          <w:rtl/>
        </w:rPr>
        <w:t>های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ناحیه</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مقعد</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و</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پایین</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راست</w:t>
      </w:r>
      <w:r w:rsidRPr="00305F8B">
        <w:rPr>
          <w:rFonts w:ascii="B Nazanin" w:eastAsia="B Nazanin" w:hAnsi="B Nazanin" w:cs="B Nazanin"/>
          <w:sz w:val="23"/>
          <w:szCs w:val="24"/>
        </w:rPr>
        <w:t>‌</w:t>
      </w:r>
      <w:r w:rsidRPr="00305F8B">
        <w:rPr>
          <w:rFonts w:ascii="B Nazanin" w:eastAsia="B Nazanin" w:hAnsi="B Nazanin" w:cs="B Nazanin"/>
          <w:sz w:val="23"/>
          <w:szCs w:val="23"/>
          <w:rtl/>
        </w:rPr>
        <w:t>روده</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گفته</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می</w:t>
      </w:r>
      <w:r w:rsidRPr="00305F8B">
        <w:rPr>
          <w:rFonts w:ascii="B Nazanin" w:eastAsia="B Nazanin" w:hAnsi="B Nazanin" w:cs="B Nazanin"/>
          <w:sz w:val="23"/>
          <w:szCs w:val="24"/>
        </w:rPr>
        <w:t>‌</w:t>
      </w:r>
      <w:r w:rsidRPr="00305F8B">
        <w:rPr>
          <w:rFonts w:ascii="B Nazanin" w:eastAsia="B Nazanin" w:hAnsi="B Nazanin" w:cs="B Nazanin"/>
          <w:sz w:val="23"/>
          <w:szCs w:val="23"/>
          <w:rtl/>
        </w:rPr>
        <w:t>شود</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این</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مشکل</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شایع</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است</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و</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می</w:t>
      </w:r>
      <w:r w:rsidRPr="00305F8B">
        <w:rPr>
          <w:rFonts w:ascii="B Nazanin" w:eastAsia="B Nazanin" w:hAnsi="B Nazanin" w:cs="B Nazanin"/>
          <w:sz w:val="23"/>
          <w:szCs w:val="24"/>
        </w:rPr>
        <w:t>‌</w:t>
      </w:r>
      <w:r w:rsidRPr="00305F8B">
        <w:rPr>
          <w:rFonts w:ascii="B Nazanin" w:eastAsia="B Nazanin" w:hAnsi="B Nazanin" w:cs="B Nazanin"/>
          <w:sz w:val="23"/>
          <w:szCs w:val="23"/>
          <w:rtl/>
        </w:rPr>
        <w:t>تواند</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به</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صورت</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داخلی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یا</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خارجی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ایجاد</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شود</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بسیاری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از</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موارد</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با</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تغییر</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سبک</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زندگی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و</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درمان</w:t>
      </w:r>
      <w:r w:rsidRPr="00305F8B">
        <w:rPr>
          <w:rFonts w:ascii="B Nazanin" w:eastAsia="B Nazanin" w:hAnsi="B Nazanin" w:cs="B Nazanin"/>
          <w:sz w:val="23"/>
          <w:szCs w:val="24"/>
        </w:rPr>
        <w:t>‌</w:t>
      </w:r>
      <w:r w:rsidRPr="00305F8B">
        <w:rPr>
          <w:rFonts w:ascii="B Nazanin" w:eastAsia="B Nazanin" w:hAnsi="B Nazanin" w:cs="B Nazanin"/>
          <w:sz w:val="23"/>
          <w:szCs w:val="23"/>
          <w:rtl/>
        </w:rPr>
        <w:t>های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ساده</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کنترل</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می</w:t>
      </w:r>
      <w:r w:rsidRPr="00305F8B">
        <w:rPr>
          <w:rFonts w:ascii="B Nazanin" w:eastAsia="B Nazanin" w:hAnsi="B Nazanin" w:cs="B Nazanin"/>
          <w:sz w:val="23"/>
          <w:szCs w:val="24"/>
        </w:rPr>
        <w:t>‌</w:t>
      </w:r>
      <w:r w:rsidRPr="00305F8B">
        <w:rPr>
          <w:rFonts w:ascii="B Nazanin" w:eastAsia="B Nazanin" w:hAnsi="B Nazanin" w:cs="B Nazanin"/>
          <w:sz w:val="23"/>
          <w:szCs w:val="23"/>
          <w:rtl/>
        </w:rPr>
        <w:t>شوند</w:t>
      </w:r>
      <w:r w:rsidRPr="00305F8B">
        <w:rPr>
          <w:rFonts w:ascii="B Nazanin" w:eastAsia="B Nazanin" w:hAnsi="B Nazanin" w:cs="B Nazanin"/>
          <w:sz w:val="23"/>
          <w:szCs w:val="24"/>
        </w:rPr>
        <w:t>.</w:t>
      </w:r>
    </w:p>
    <w:p w:rsidR="00305F8B" w:rsidRPr="00305F8B" w:rsidRDefault="00305F8B" w:rsidP="00067695">
      <w:pPr>
        <w:bidi/>
        <w:spacing w:line="240" w:lineRule="auto"/>
        <w:rPr>
          <w:rFonts w:ascii="B Nazanin" w:eastAsia="B Nazanin" w:hAnsi="B Nazanin" w:cs="B Nazanin"/>
          <w:sz w:val="23"/>
          <w:szCs w:val="24"/>
        </w:rPr>
      </w:pPr>
      <w:r w:rsidRPr="00305F8B">
        <w:rPr>
          <w:rFonts w:ascii="B Titr" w:eastAsia="B Titr" w:hAnsi="B Titr" w:cs="B Nazanin"/>
          <w:b/>
          <w:bCs/>
          <w:sz w:val="28"/>
          <w:szCs w:val="28"/>
          <w:rtl/>
        </w:rPr>
        <w:t>علائم</w:t>
      </w:r>
      <w:r w:rsidRPr="00305F8B">
        <w:rPr>
          <w:rFonts w:ascii="B Titr" w:eastAsia="B Titr" w:hAnsi="B Titr" w:cs="B Nazanin"/>
          <w:b/>
          <w:sz w:val="28"/>
          <w:szCs w:val="24"/>
        </w:rPr>
        <w:t xml:space="preserve"> </w:t>
      </w:r>
      <w:r w:rsidRPr="00305F8B">
        <w:rPr>
          <w:rFonts w:ascii="B Titr" w:eastAsia="B Titr" w:hAnsi="B Titr" w:cs="B Nazanin"/>
          <w:b/>
          <w:bCs/>
          <w:sz w:val="28"/>
          <w:szCs w:val="28"/>
          <w:rtl/>
        </w:rPr>
        <w:t>و</w:t>
      </w:r>
      <w:r w:rsidRPr="00305F8B">
        <w:rPr>
          <w:rFonts w:ascii="B Titr" w:eastAsia="B Titr" w:hAnsi="B Titr" w:cs="B Nazanin"/>
          <w:b/>
          <w:sz w:val="28"/>
          <w:szCs w:val="24"/>
        </w:rPr>
        <w:t xml:space="preserve"> </w:t>
      </w:r>
      <w:r w:rsidRPr="00305F8B">
        <w:rPr>
          <w:rFonts w:ascii="B Titr" w:eastAsia="B Titr" w:hAnsi="B Titr" w:cs="B Nazanin"/>
          <w:b/>
          <w:bCs/>
          <w:sz w:val="28"/>
          <w:szCs w:val="28"/>
          <w:rtl/>
        </w:rPr>
        <w:t>نشانه</w:t>
      </w:r>
      <w:r w:rsidRPr="00305F8B">
        <w:rPr>
          <w:rFonts w:ascii="B Titr" w:eastAsia="B Titr" w:hAnsi="B Titr" w:cs="B Nazanin"/>
          <w:b/>
          <w:sz w:val="28"/>
          <w:szCs w:val="24"/>
        </w:rPr>
        <w:t>‌</w:t>
      </w:r>
      <w:r w:rsidRPr="00305F8B">
        <w:rPr>
          <w:rFonts w:ascii="B Titr" w:eastAsia="B Titr" w:hAnsi="B Titr" w:cs="B Nazanin"/>
          <w:b/>
          <w:bCs/>
          <w:sz w:val="28"/>
          <w:szCs w:val="28"/>
          <w:rtl/>
        </w:rPr>
        <w:t>ها</w:t>
      </w:r>
    </w:p>
    <w:p w:rsidR="00305F8B" w:rsidRPr="00067695" w:rsidRDefault="00305F8B" w:rsidP="00067695">
      <w:pPr>
        <w:pStyle w:val="ListParagraph"/>
        <w:numPr>
          <w:ilvl w:val="0"/>
          <w:numId w:val="1"/>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خون</w:t>
      </w:r>
      <w:r w:rsidRPr="00067695">
        <w:rPr>
          <w:rFonts w:ascii="B Nazanin" w:eastAsia="B Nazanin" w:hAnsi="B Nazanin" w:cs="B Nazanin"/>
          <w:sz w:val="23"/>
          <w:szCs w:val="24"/>
        </w:rPr>
        <w:t>‌</w:t>
      </w:r>
      <w:r w:rsidRPr="00067695">
        <w:rPr>
          <w:rFonts w:ascii="B Nazanin" w:eastAsia="B Nazanin" w:hAnsi="B Nazanin" w:cs="B Nazanin"/>
          <w:sz w:val="23"/>
          <w:szCs w:val="23"/>
          <w:rtl/>
        </w:rPr>
        <w:t>ریزی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روشن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هنگام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یا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پس</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دفع</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مدفوع</w:t>
      </w:r>
    </w:p>
    <w:p w:rsidR="00305F8B" w:rsidRPr="00067695" w:rsidRDefault="00305F8B" w:rsidP="00067695">
      <w:pPr>
        <w:pStyle w:val="ListParagraph"/>
        <w:numPr>
          <w:ilvl w:val="0"/>
          <w:numId w:val="1"/>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خارش،</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سوزش</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یا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تحریک</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اطراف</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مقعد</w:t>
      </w:r>
    </w:p>
    <w:p w:rsidR="00305F8B" w:rsidRPr="00067695" w:rsidRDefault="00305F8B" w:rsidP="00067695">
      <w:pPr>
        <w:pStyle w:val="ListParagraph"/>
        <w:numPr>
          <w:ilvl w:val="0"/>
          <w:numId w:val="1"/>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درد</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یا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احساس</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ناراحتی،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به</w:t>
      </w:r>
      <w:r w:rsidRPr="00067695">
        <w:rPr>
          <w:rFonts w:ascii="B Nazanin" w:eastAsia="B Nazanin" w:hAnsi="B Nazanin" w:cs="B Nazanin"/>
          <w:sz w:val="23"/>
          <w:szCs w:val="24"/>
        </w:rPr>
        <w:t>‌</w:t>
      </w:r>
      <w:r w:rsidRPr="00067695">
        <w:rPr>
          <w:rFonts w:ascii="B Nazanin" w:eastAsia="B Nazanin" w:hAnsi="B Nazanin" w:cs="B Nazanin"/>
          <w:sz w:val="23"/>
          <w:szCs w:val="23"/>
          <w:rtl/>
        </w:rPr>
        <w:t>ویژه</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هموروئید</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خارجی</w:t>
      </w:r>
    </w:p>
    <w:p w:rsidR="00305F8B" w:rsidRPr="00067695" w:rsidRDefault="00305F8B" w:rsidP="00067695">
      <w:pPr>
        <w:pStyle w:val="ListParagraph"/>
        <w:numPr>
          <w:ilvl w:val="0"/>
          <w:numId w:val="1"/>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تورم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یا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وجود</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توده</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اطراف</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مقعد</w:t>
      </w:r>
    </w:p>
    <w:p w:rsidR="00305F8B" w:rsidRPr="00067695" w:rsidRDefault="00305F8B" w:rsidP="00067695">
      <w:pPr>
        <w:pStyle w:val="ListParagraph"/>
        <w:numPr>
          <w:ilvl w:val="0"/>
          <w:numId w:val="1"/>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احساس</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دفع</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ناقص</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یا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ناراحتی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هنگام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نشستن</w:t>
      </w:r>
    </w:p>
    <w:p w:rsidR="00305F8B" w:rsidRPr="00305F8B" w:rsidRDefault="00305F8B" w:rsidP="00067695">
      <w:pPr>
        <w:bidi/>
        <w:spacing w:line="240" w:lineRule="auto"/>
        <w:rPr>
          <w:rFonts w:ascii="B Nazanin" w:eastAsia="B Nazanin" w:hAnsi="B Nazanin" w:cs="B Nazanin"/>
          <w:sz w:val="23"/>
          <w:szCs w:val="24"/>
        </w:rPr>
      </w:pPr>
      <w:r w:rsidRPr="00305F8B">
        <w:rPr>
          <w:rFonts w:ascii="B Titr" w:eastAsia="B Titr" w:hAnsi="B Titr" w:cs="B Nazanin"/>
          <w:b/>
          <w:bCs/>
          <w:sz w:val="28"/>
          <w:szCs w:val="28"/>
          <w:rtl/>
        </w:rPr>
        <w:t>علل</w:t>
      </w:r>
      <w:r w:rsidRPr="00305F8B">
        <w:rPr>
          <w:rFonts w:ascii="B Titr" w:eastAsia="B Titr" w:hAnsi="B Titr" w:cs="B Nazanin"/>
          <w:b/>
          <w:sz w:val="28"/>
          <w:szCs w:val="24"/>
        </w:rPr>
        <w:t xml:space="preserve"> </w:t>
      </w:r>
      <w:r w:rsidRPr="00305F8B">
        <w:rPr>
          <w:rFonts w:ascii="B Titr" w:eastAsia="B Titr" w:hAnsi="B Titr" w:cs="B Nazanin"/>
          <w:b/>
          <w:bCs/>
          <w:sz w:val="28"/>
          <w:szCs w:val="28"/>
          <w:rtl/>
        </w:rPr>
        <w:t>و</w:t>
      </w:r>
      <w:r w:rsidRPr="00305F8B">
        <w:rPr>
          <w:rFonts w:ascii="B Titr" w:eastAsia="B Titr" w:hAnsi="B Titr" w:cs="B Nazanin"/>
          <w:b/>
          <w:sz w:val="28"/>
          <w:szCs w:val="24"/>
        </w:rPr>
        <w:t xml:space="preserve"> </w:t>
      </w:r>
      <w:r w:rsidRPr="00305F8B">
        <w:rPr>
          <w:rFonts w:ascii="B Titr" w:eastAsia="B Titr" w:hAnsi="B Titr" w:cs="B Nazanin"/>
          <w:b/>
          <w:bCs/>
          <w:sz w:val="28"/>
          <w:szCs w:val="28"/>
          <w:rtl/>
        </w:rPr>
        <w:t>عوامل</w:t>
      </w:r>
      <w:r w:rsidRPr="00305F8B">
        <w:rPr>
          <w:rFonts w:ascii="B Titr" w:eastAsia="B Titr" w:hAnsi="B Titr" w:cs="B Nazanin"/>
          <w:b/>
          <w:sz w:val="28"/>
          <w:szCs w:val="24"/>
        </w:rPr>
        <w:t xml:space="preserve"> </w:t>
      </w:r>
      <w:r w:rsidRPr="00305F8B">
        <w:rPr>
          <w:rFonts w:ascii="B Titr" w:eastAsia="B Titr" w:hAnsi="B Titr" w:cs="B Nazanin"/>
          <w:b/>
          <w:bCs/>
          <w:sz w:val="28"/>
          <w:szCs w:val="28"/>
          <w:rtl/>
        </w:rPr>
        <w:t>خطر</w:t>
      </w:r>
    </w:p>
    <w:p w:rsidR="00305F8B" w:rsidRPr="00067695" w:rsidRDefault="00305F8B" w:rsidP="00067695">
      <w:pPr>
        <w:pStyle w:val="ListParagraph"/>
        <w:numPr>
          <w:ilvl w:val="0"/>
          <w:numId w:val="2"/>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یبوست</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زور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زدن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هنگام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دفع</w:t>
      </w:r>
    </w:p>
    <w:p w:rsidR="00305F8B" w:rsidRPr="00067695" w:rsidRDefault="00305F8B" w:rsidP="00067695">
      <w:pPr>
        <w:pStyle w:val="ListParagraph"/>
        <w:numPr>
          <w:ilvl w:val="0"/>
          <w:numId w:val="2"/>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نشستن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طولانی</w:t>
      </w:r>
      <w:r w:rsidRPr="00067695">
        <w:rPr>
          <w:rFonts w:ascii="B Nazanin" w:eastAsia="B Nazanin" w:hAnsi="B Nazanin" w:cs="B Nazanin"/>
          <w:sz w:val="23"/>
          <w:szCs w:val="24"/>
        </w:rPr>
        <w:t>‌</w:t>
      </w:r>
      <w:r w:rsidRPr="00067695">
        <w:rPr>
          <w:rFonts w:ascii="B Nazanin" w:eastAsia="B Nazanin" w:hAnsi="B Nazanin" w:cs="B Nazanin"/>
          <w:sz w:val="23"/>
          <w:szCs w:val="23"/>
          <w:rtl/>
        </w:rPr>
        <w:t>مدت،</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به</w:t>
      </w:r>
      <w:r w:rsidRPr="00067695">
        <w:rPr>
          <w:rFonts w:ascii="B Nazanin" w:eastAsia="B Nazanin" w:hAnsi="B Nazanin" w:cs="B Nazanin"/>
          <w:sz w:val="23"/>
          <w:szCs w:val="24"/>
        </w:rPr>
        <w:t>‌</w:t>
      </w:r>
      <w:r w:rsidRPr="00067695">
        <w:rPr>
          <w:rFonts w:ascii="B Nazanin" w:eastAsia="B Nazanin" w:hAnsi="B Nazanin" w:cs="B Nazanin"/>
          <w:sz w:val="23"/>
          <w:szCs w:val="23"/>
          <w:rtl/>
        </w:rPr>
        <w:t>خصوص</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روی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توالت</w:t>
      </w:r>
    </w:p>
    <w:p w:rsidR="00305F8B" w:rsidRPr="00067695" w:rsidRDefault="00305F8B" w:rsidP="00067695">
      <w:pPr>
        <w:pStyle w:val="ListParagraph"/>
        <w:numPr>
          <w:ilvl w:val="0"/>
          <w:numId w:val="2"/>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کمبود</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فیبر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مایعات</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رژیم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غذایی</w:t>
      </w:r>
    </w:p>
    <w:p w:rsidR="00305F8B" w:rsidRPr="00067695" w:rsidRDefault="00305F8B" w:rsidP="00067695">
      <w:pPr>
        <w:pStyle w:val="ListParagraph"/>
        <w:numPr>
          <w:ilvl w:val="0"/>
          <w:numId w:val="2"/>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اسهال</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مزمن</w:t>
      </w:r>
    </w:p>
    <w:p w:rsidR="00305F8B" w:rsidRPr="00067695" w:rsidRDefault="00305F8B" w:rsidP="00067695">
      <w:pPr>
        <w:pStyle w:val="ListParagraph"/>
        <w:numPr>
          <w:ilvl w:val="0"/>
          <w:numId w:val="2"/>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بارداری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افزایش</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فشار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داخل</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شکم</w:t>
      </w:r>
    </w:p>
    <w:p w:rsidR="00305F8B" w:rsidRPr="00067695" w:rsidRDefault="00305F8B" w:rsidP="00067695">
      <w:pPr>
        <w:pStyle w:val="ListParagraph"/>
        <w:numPr>
          <w:ilvl w:val="0"/>
          <w:numId w:val="2"/>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اضافه</w:t>
      </w:r>
      <w:r w:rsidRPr="00067695">
        <w:rPr>
          <w:rFonts w:ascii="B Nazanin" w:eastAsia="B Nazanin" w:hAnsi="B Nazanin" w:cs="B Nazanin"/>
          <w:sz w:val="23"/>
          <w:szCs w:val="24"/>
        </w:rPr>
        <w:t>‌</w:t>
      </w:r>
      <w:r w:rsidRPr="00067695">
        <w:rPr>
          <w:rFonts w:ascii="B Nazanin" w:eastAsia="B Nazanin" w:hAnsi="B Nazanin" w:cs="B Nazanin"/>
          <w:sz w:val="23"/>
          <w:szCs w:val="23"/>
          <w:rtl/>
        </w:rPr>
        <w:t>وزن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کم</w:t>
      </w:r>
      <w:r w:rsidRPr="00067695">
        <w:rPr>
          <w:rFonts w:ascii="B Nazanin" w:eastAsia="B Nazanin" w:hAnsi="B Nazanin" w:cs="B Nazanin"/>
          <w:sz w:val="23"/>
          <w:szCs w:val="24"/>
        </w:rPr>
        <w:t>‌</w:t>
      </w:r>
      <w:r w:rsidRPr="00067695">
        <w:rPr>
          <w:rFonts w:ascii="B Nazanin" w:eastAsia="B Nazanin" w:hAnsi="B Nazanin" w:cs="B Nazanin"/>
          <w:sz w:val="23"/>
          <w:szCs w:val="23"/>
          <w:rtl/>
        </w:rPr>
        <w:t>تحرکی</w:t>
      </w:r>
    </w:p>
    <w:p w:rsidR="00305F8B" w:rsidRPr="00067695" w:rsidRDefault="00305F8B" w:rsidP="00067695">
      <w:pPr>
        <w:pStyle w:val="ListParagraph"/>
        <w:numPr>
          <w:ilvl w:val="0"/>
          <w:numId w:val="2"/>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بلند</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کردن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مکرر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اجسام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سنگین</w:t>
      </w:r>
    </w:p>
    <w:p w:rsidR="00305F8B" w:rsidRPr="00305F8B" w:rsidRDefault="00305F8B" w:rsidP="00067695">
      <w:pPr>
        <w:bidi/>
        <w:spacing w:line="240" w:lineRule="auto"/>
        <w:rPr>
          <w:rFonts w:ascii="B Nazanin" w:eastAsia="B Nazanin" w:hAnsi="B Nazanin" w:cs="B Nazanin"/>
          <w:sz w:val="23"/>
          <w:szCs w:val="24"/>
        </w:rPr>
      </w:pPr>
      <w:r w:rsidRPr="00305F8B">
        <w:rPr>
          <w:rFonts w:ascii="B Titr" w:eastAsia="B Titr" w:hAnsi="B Titr" w:cs="B Nazanin"/>
          <w:b/>
          <w:bCs/>
          <w:sz w:val="28"/>
          <w:szCs w:val="28"/>
          <w:rtl/>
        </w:rPr>
        <w:t>تشخیص</w:t>
      </w:r>
    </w:p>
    <w:p w:rsidR="00305F8B" w:rsidRDefault="00305F8B" w:rsidP="00067695">
      <w:pPr>
        <w:bidi/>
        <w:spacing w:after="60" w:line="240" w:lineRule="auto"/>
        <w:rPr>
          <w:rFonts w:ascii="B Nazanin" w:eastAsia="B Nazanin" w:hAnsi="B Nazanin" w:cs="B Nazanin"/>
          <w:sz w:val="23"/>
          <w:szCs w:val="24"/>
          <w:rtl/>
        </w:rPr>
      </w:pPr>
      <w:r w:rsidRPr="00305F8B">
        <w:rPr>
          <w:rFonts w:ascii="B Nazanin" w:eastAsia="B Nazanin" w:hAnsi="B Nazanin" w:cs="B Nazanin"/>
          <w:sz w:val="23"/>
          <w:szCs w:val="23"/>
          <w:rtl/>
        </w:rPr>
        <w:t>تشخیص</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معمولاً</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با</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شرح</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حال</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و</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معاینه</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ناحیه</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مقعد</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انجام</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می</w:t>
      </w:r>
      <w:r w:rsidRPr="00305F8B">
        <w:rPr>
          <w:rFonts w:ascii="B Nazanin" w:eastAsia="B Nazanin" w:hAnsi="B Nazanin" w:cs="B Nazanin"/>
          <w:sz w:val="23"/>
          <w:szCs w:val="24"/>
        </w:rPr>
        <w:t>‌</w:t>
      </w:r>
      <w:r w:rsidRPr="00305F8B">
        <w:rPr>
          <w:rFonts w:ascii="B Nazanin" w:eastAsia="B Nazanin" w:hAnsi="B Nazanin" w:cs="B Nazanin"/>
          <w:sz w:val="23"/>
          <w:szCs w:val="23"/>
          <w:rtl/>
        </w:rPr>
        <w:t>شود</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در</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برخی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افراد،</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پزشک</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برای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بررسی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علت</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خون</w:t>
      </w:r>
      <w:r w:rsidRPr="00305F8B">
        <w:rPr>
          <w:rFonts w:ascii="B Nazanin" w:eastAsia="B Nazanin" w:hAnsi="B Nazanin" w:cs="B Nazanin"/>
          <w:sz w:val="23"/>
          <w:szCs w:val="24"/>
        </w:rPr>
        <w:t>‌</w:t>
      </w:r>
      <w:r w:rsidRPr="00305F8B">
        <w:rPr>
          <w:rFonts w:ascii="B Nazanin" w:eastAsia="B Nazanin" w:hAnsi="B Nazanin" w:cs="B Nazanin"/>
          <w:sz w:val="23"/>
          <w:szCs w:val="23"/>
          <w:rtl/>
        </w:rPr>
        <w:t>ریزی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یا</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رد</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بیماری</w:t>
      </w:r>
      <w:r w:rsidRPr="00305F8B">
        <w:rPr>
          <w:rFonts w:ascii="B Nazanin" w:eastAsia="B Nazanin" w:hAnsi="B Nazanin" w:cs="B Nazanin"/>
          <w:sz w:val="23"/>
          <w:szCs w:val="24"/>
        </w:rPr>
        <w:t>‌</w:t>
      </w:r>
      <w:r w:rsidRPr="00305F8B">
        <w:rPr>
          <w:rFonts w:ascii="B Nazanin" w:eastAsia="B Nazanin" w:hAnsi="B Nazanin" w:cs="B Nazanin"/>
          <w:sz w:val="23"/>
          <w:szCs w:val="23"/>
          <w:rtl/>
        </w:rPr>
        <w:t>های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دیگر</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ممکن</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است</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معاینه</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داخلی،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آنوسکوپی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یا</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آزمایش</w:t>
      </w:r>
      <w:r w:rsidRPr="00305F8B">
        <w:rPr>
          <w:rFonts w:ascii="B Nazanin" w:eastAsia="B Nazanin" w:hAnsi="B Nazanin" w:cs="B Nazanin"/>
          <w:sz w:val="23"/>
          <w:szCs w:val="24"/>
        </w:rPr>
        <w:t>‌</w:t>
      </w:r>
      <w:r w:rsidRPr="00305F8B">
        <w:rPr>
          <w:rFonts w:ascii="B Nazanin" w:eastAsia="B Nazanin" w:hAnsi="B Nazanin" w:cs="B Nazanin"/>
          <w:sz w:val="23"/>
          <w:szCs w:val="23"/>
          <w:rtl/>
        </w:rPr>
        <w:t>های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تکمیلی</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را</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توصیه</w:t>
      </w:r>
      <w:r w:rsidRPr="00305F8B">
        <w:rPr>
          <w:rFonts w:ascii="B Nazanin" w:eastAsia="B Nazanin" w:hAnsi="B Nazanin" w:cs="B Nazanin"/>
          <w:sz w:val="23"/>
          <w:szCs w:val="24"/>
        </w:rPr>
        <w:t xml:space="preserve"> </w:t>
      </w:r>
      <w:r w:rsidRPr="00305F8B">
        <w:rPr>
          <w:rFonts w:ascii="B Nazanin" w:eastAsia="B Nazanin" w:hAnsi="B Nazanin" w:cs="B Nazanin"/>
          <w:sz w:val="23"/>
          <w:szCs w:val="23"/>
          <w:rtl/>
        </w:rPr>
        <w:t>کند</w:t>
      </w:r>
      <w:r w:rsidRPr="00305F8B">
        <w:rPr>
          <w:rFonts w:ascii="B Nazanin" w:eastAsia="B Nazanin" w:hAnsi="B Nazanin" w:cs="B Nazanin"/>
          <w:sz w:val="23"/>
          <w:szCs w:val="24"/>
        </w:rPr>
        <w:t>.</w:t>
      </w:r>
    </w:p>
    <w:p w:rsidR="005E296D" w:rsidRDefault="005E296D" w:rsidP="005E296D">
      <w:pPr>
        <w:bidi/>
        <w:spacing w:after="60" w:line="240" w:lineRule="auto"/>
        <w:rPr>
          <w:rFonts w:ascii="B Nazanin" w:eastAsia="B Nazanin" w:hAnsi="B Nazanin" w:cs="B Nazanin"/>
          <w:sz w:val="23"/>
          <w:szCs w:val="24"/>
          <w:rtl/>
        </w:rPr>
      </w:pPr>
    </w:p>
    <w:p w:rsidR="005E296D" w:rsidRPr="00305F8B" w:rsidRDefault="005E296D" w:rsidP="005E296D">
      <w:pPr>
        <w:bidi/>
        <w:spacing w:after="60" w:line="240" w:lineRule="auto"/>
        <w:rPr>
          <w:rFonts w:ascii="B Nazanin" w:eastAsia="B Nazanin" w:hAnsi="B Nazanin" w:cs="B Nazanin"/>
          <w:sz w:val="23"/>
          <w:szCs w:val="24"/>
        </w:rPr>
      </w:pPr>
    </w:p>
    <w:p w:rsidR="00305F8B" w:rsidRPr="00305F8B" w:rsidRDefault="00305F8B" w:rsidP="00067695">
      <w:pPr>
        <w:bidi/>
        <w:spacing w:line="240" w:lineRule="auto"/>
        <w:rPr>
          <w:rFonts w:ascii="B Nazanin" w:eastAsia="B Nazanin" w:hAnsi="B Nazanin" w:cs="B Nazanin"/>
          <w:sz w:val="23"/>
          <w:szCs w:val="24"/>
        </w:rPr>
      </w:pPr>
      <w:r w:rsidRPr="00305F8B">
        <w:rPr>
          <w:rFonts w:ascii="B Titr" w:eastAsia="B Titr" w:hAnsi="B Titr" w:cs="B Nazanin"/>
          <w:b/>
          <w:bCs/>
          <w:sz w:val="28"/>
          <w:szCs w:val="28"/>
          <w:rtl/>
        </w:rPr>
        <w:lastRenderedPageBreak/>
        <w:t>درمان</w:t>
      </w:r>
    </w:p>
    <w:p w:rsidR="00305F8B" w:rsidRPr="00067695" w:rsidRDefault="00305F8B" w:rsidP="00067695">
      <w:pPr>
        <w:pStyle w:val="ListParagraph"/>
        <w:numPr>
          <w:ilvl w:val="0"/>
          <w:numId w:val="3"/>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افزایش</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فیبر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غذایی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مصرف</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مایعات</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کافی</w:t>
      </w:r>
    </w:p>
    <w:p w:rsidR="00305F8B" w:rsidRPr="00067695" w:rsidRDefault="00305F8B" w:rsidP="00067695">
      <w:pPr>
        <w:pStyle w:val="ListParagraph"/>
        <w:numPr>
          <w:ilvl w:val="0"/>
          <w:numId w:val="3"/>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پرهیز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زور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زدن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کوتاه</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کردن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زمان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نشستن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روی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توالت</w:t>
      </w:r>
    </w:p>
    <w:p w:rsidR="00305F8B" w:rsidRPr="00067695" w:rsidRDefault="00305F8B" w:rsidP="00067695">
      <w:pPr>
        <w:pStyle w:val="ListParagraph"/>
        <w:numPr>
          <w:ilvl w:val="0"/>
          <w:numId w:val="3"/>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استفاده</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حمام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نشسته</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با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آب</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ولرم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برای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کاهش</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ناراحتی</w:t>
      </w:r>
    </w:p>
    <w:p w:rsidR="00305F8B" w:rsidRPr="00067695" w:rsidRDefault="00305F8B" w:rsidP="00067695">
      <w:pPr>
        <w:pStyle w:val="ListParagraph"/>
        <w:numPr>
          <w:ilvl w:val="0"/>
          <w:numId w:val="3"/>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داروها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یا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فرآورده</w:t>
      </w:r>
      <w:r w:rsidRPr="00067695">
        <w:rPr>
          <w:rFonts w:ascii="B Nazanin" w:eastAsia="B Nazanin" w:hAnsi="B Nazanin" w:cs="B Nazanin"/>
          <w:sz w:val="23"/>
          <w:szCs w:val="24"/>
        </w:rPr>
        <w:t>‌</w:t>
      </w:r>
      <w:r w:rsidRPr="00067695">
        <w:rPr>
          <w:rFonts w:ascii="B Nazanin" w:eastAsia="B Nazanin" w:hAnsi="B Nazanin" w:cs="B Nazanin"/>
          <w:sz w:val="23"/>
          <w:szCs w:val="23"/>
          <w:rtl/>
        </w:rPr>
        <w:t>های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موضعی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صورت</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توصیه</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پزشک</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یا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داروساز</w:t>
      </w:r>
    </w:p>
    <w:p w:rsidR="00305F8B" w:rsidRPr="00067695" w:rsidRDefault="00305F8B" w:rsidP="00067695">
      <w:pPr>
        <w:pStyle w:val="ListParagraph"/>
        <w:numPr>
          <w:ilvl w:val="0"/>
          <w:numId w:val="3"/>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در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موارد</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مقاوم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یا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شدید،</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روش</w:t>
      </w:r>
      <w:r w:rsidRPr="00067695">
        <w:rPr>
          <w:rFonts w:ascii="B Nazanin" w:eastAsia="B Nazanin" w:hAnsi="B Nazanin" w:cs="B Nazanin"/>
          <w:sz w:val="23"/>
          <w:szCs w:val="24"/>
        </w:rPr>
        <w:t>‌</w:t>
      </w:r>
      <w:r w:rsidRPr="00067695">
        <w:rPr>
          <w:rFonts w:ascii="B Nazanin" w:eastAsia="B Nazanin" w:hAnsi="B Nazanin" w:cs="B Nazanin"/>
          <w:sz w:val="23"/>
          <w:szCs w:val="23"/>
          <w:rtl/>
        </w:rPr>
        <w:t>هایی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مانند</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درمان</w:t>
      </w:r>
      <w:r w:rsidRPr="00067695">
        <w:rPr>
          <w:rFonts w:ascii="B Nazanin" w:eastAsia="B Nazanin" w:hAnsi="B Nazanin" w:cs="B Nazanin"/>
          <w:sz w:val="23"/>
          <w:szCs w:val="24"/>
        </w:rPr>
        <w:t>‌</w:t>
      </w:r>
      <w:r w:rsidRPr="00067695">
        <w:rPr>
          <w:rFonts w:ascii="B Nazanin" w:eastAsia="B Nazanin" w:hAnsi="B Nazanin" w:cs="B Nazanin"/>
          <w:sz w:val="23"/>
          <w:szCs w:val="23"/>
          <w:rtl/>
        </w:rPr>
        <w:t>های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مطبی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یا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جراحی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ممکن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است</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لازم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باشد</w:t>
      </w:r>
    </w:p>
    <w:p w:rsidR="00305F8B" w:rsidRPr="00305F8B" w:rsidRDefault="00305F8B" w:rsidP="00067695">
      <w:pPr>
        <w:bidi/>
        <w:spacing w:line="240" w:lineRule="auto"/>
        <w:rPr>
          <w:rFonts w:ascii="B Nazanin" w:eastAsia="B Nazanin" w:hAnsi="B Nazanin" w:cs="B Nazanin"/>
          <w:sz w:val="23"/>
          <w:szCs w:val="24"/>
        </w:rPr>
      </w:pPr>
      <w:r w:rsidRPr="00305F8B">
        <w:rPr>
          <w:rFonts w:ascii="B Titr" w:eastAsia="B Titr" w:hAnsi="B Titr" w:cs="B Nazanin"/>
          <w:b/>
          <w:bCs/>
          <w:sz w:val="28"/>
          <w:szCs w:val="28"/>
          <w:rtl/>
        </w:rPr>
        <w:t>خودمراقبتی</w:t>
      </w:r>
    </w:p>
    <w:p w:rsidR="00305F8B" w:rsidRPr="00067695" w:rsidRDefault="00305F8B" w:rsidP="00067695">
      <w:pPr>
        <w:pStyle w:val="ListParagraph"/>
        <w:numPr>
          <w:ilvl w:val="0"/>
          <w:numId w:val="4"/>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مصرف</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منظم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سبزیجات،</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میوه</w:t>
      </w:r>
      <w:r w:rsidRPr="00067695">
        <w:rPr>
          <w:rFonts w:ascii="B Nazanin" w:eastAsia="B Nazanin" w:hAnsi="B Nazanin" w:cs="B Nazanin"/>
          <w:sz w:val="23"/>
          <w:szCs w:val="24"/>
        </w:rPr>
        <w:t>‌</w:t>
      </w:r>
      <w:r w:rsidRPr="00067695">
        <w:rPr>
          <w:rFonts w:ascii="B Nazanin" w:eastAsia="B Nazanin" w:hAnsi="B Nazanin" w:cs="B Nazanin"/>
          <w:sz w:val="23"/>
          <w:szCs w:val="23"/>
          <w:rtl/>
        </w:rPr>
        <w:t>ها،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حبوبات</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غلات</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کامل</w:t>
      </w:r>
    </w:p>
    <w:p w:rsidR="00305F8B" w:rsidRPr="00067695" w:rsidRDefault="00305F8B" w:rsidP="00067695">
      <w:pPr>
        <w:pStyle w:val="ListParagraph"/>
        <w:numPr>
          <w:ilvl w:val="0"/>
          <w:numId w:val="4"/>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نوشیدن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آب</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کافی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متناسب</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با</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شرایط</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فردی</w:t>
      </w:r>
    </w:p>
    <w:p w:rsidR="00305F8B" w:rsidRPr="00067695" w:rsidRDefault="00305F8B" w:rsidP="00067695">
      <w:pPr>
        <w:pStyle w:val="ListParagraph"/>
        <w:numPr>
          <w:ilvl w:val="0"/>
          <w:numId w:val="4"/>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فعالیت</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بدنی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منظم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پرهیز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نشستن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طولانی</w:t>
      </w:r>
    </w:p>
    <w:p w:rsidR="00305F8B" w:rsidRPr="00067695" w:rsidRDefault="00305F8B" w:rsidP="00067695">
      <w:pPr>
        <w:pStyle w:val="ListParagraph"/>
        <w:numPr>
          <w:ilvl w:val="0"/>
          <w:numId w:val="4"/>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دفع</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مدفوع</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زمان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احساس</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نیاز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خودداری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زور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زدن</w:t>
      </w:r>
    </w:p>
    <w:p w:rsidR="00305F8B" w:rsidRPr="00067695" w:rsidRDefault="00305F8B" w:rsidP="00067695">
      <w:pPr>
        <w:pStyle w:val="ListParagraph"/>
        <w:numPr>
          <w:ilvl w:val="0"/>
          <w:numId w:val="4"/>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تمیز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خشک</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نگه</w:t>
      </w:r>
      <w:r w:rsidRPr="00067695">
        <w:rPr>
          <w:rFonts w:ascii="B Nazanin" w:eastAsia="B Nazanin" w:hAnsi="B Nazanin" w:cs="B Nazanin"/>
          <w:sz w:val="23"/>
          <w:szCs w:val="24"/>
        </w:rPr>
        <w:t>‌</w:t>
      </w:r>
      <w:r w:rsidRPr="00067695">
        <w:rPr>
          <w:rFonts w:ascii="B Nazanin" w:eastAsia="B Nazanin" w:hAnsi="B Nazanin" w:cs="B Nazanin"/>
          <w:sz w:val="23"/>
          <w:szCs w:val="23"/>
          <w:rtl/>
        </w:rPr>
        <w:t>داشتن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ناحیه</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مقعد</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پرهیز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شوینده</w:t>
      </w:r>
      <w:r w:rsidRPr="00067695">
        <w:rPr>
          <w:rFonts w:ascii="B Nazanin" w:eastAsia="B Nazanin" w:hAnsi="B Nazanin" w:cs="B Nazanin"/>
          <w:sz w:val="23"/>
          <w:szCs w:val="24"/>
        </w:rPr>
        <w:t>‌</w:t>
      </w:r>
      <w:r w:rsidRPr="00067695">
        <w:rPr>
          <w:rFonts w:ascii="B Nazanin" w:eastAsia="B Nazanin" w:hAnsi="B Nazanin" w:cs="B Nazanin"/>
          <w:sz w:val="23"/>
          <w:szCs w:val="23"/>
          <w:rtl/>
        </w:rPr>
        <w:t>های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تحریک</w:t>
      </w:r>
      <w:r w:rsidRPr="00067695">
        <w:rPr>
          <w:rFonts w:ascii="B Nazanin" w:eastAsia="B Nazanin" w:hAnsi="B Nazanin" w:cs="B Nazanin"/>
          <w:sz w:val="23"/>
          <w:szCs w:val="24"/>
        </w:rPr>
        <w:t>‌</w:t>
      </w:r>
      <w:r w:rsidRPr="00067695">
        <w:rPr>
          <w:rFonts w:ascii="B Nazanin" w:eastAsia="B Nazanin" w:hAnsi="B Nazanin" w:cs="B Nazanin"/>
          <w:sz w:val="23"/>
          <w:szCs w:val="23"/>
          <w:rtl/>
        </w:rPr>
        <w:t>کننده</w:t>
      </w:r>
    </w:p>
    <w:p w:rsidR="00305F8B" w:rsidRPr="00305F8B" w:rsidRDefault="00305F8B" w:rsidP="00067695">
      <w:pPr>
        <w:bidi/>
        <w:spacing w:line="240" w:lineRule="auto"/>
        <w:rPr>
          <w:rFonts w:ascii="B Nazanin" w:eastAsia="B Nazanin" w:hAnsi="B Nazanin" w:cs="B Nazanin"/>
          <w:sz w:val="23"/>
          <w:szCs w:val="24"/>
        </w:rPr>
      </w:pPr>
      <w:r w:rsidRPr="00305F8B">
        <w:rPr>
          <w:rFonts w:ascii="B Titr" w:eastAsia="B Titr" w:hAnsi="B Titr" w:cs="B Nazanin"/>
          <w:b/>
          <w:bCs/>
          <w:sz w:val="28"/>
          <w:szCs w:val="28"/>
          <w:rtl/>
        </w:rPr>
        <w:t>پیشگیری</w:t>
      </w:r>
    </w:p>
    <w:p w:rsidR="00305F8B" w:rsidRPr="00067695" w:rsidRDefault="00305F8B" w:rsidP="00067695">
      <w:pPr>
        <w:pStyle w:val="ListParagraph"/>
        <w:numPr>
          <w:ilvl w:val="0"/>
          <w:numId w:val="5"/>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رژیم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غذایی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پرفیبر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مصرف</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مایعات</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کافی</w:t>
      </w:r>
    </w:p>
    <w:p w:rsidR="00305F8B" w:rsidRPr="00067695" w:rsidRDefault="00305F8B" w:rsidP="00067695">
      <w:pPr>
        <w:pStyle w:val="ListParagraph"/>
        <w:numPr>
          <w:ilvl w:val="0"/>
          <w:numId w:val="5"/>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پیشگیری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درمان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یبوست</w:t>
      </w:r>
    </w:p>
    <w:p w:rsidR="00305F8B" w:rsidRPr="00067695" w:rsidRDefault="00305F8B" w:rsidP="00067695">
      <w:pPr>
        <w:pStyle w:val="ListParagraph"/>
        <w:numPr>
          <w:ilvl w:val="0"/>
          <w:numId w:val="5"/>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ورزش</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و</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تحرک</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روزانه</w:t>
      </w:r>
    </w:p>
    <w:p w:rsidR="00305F8B" w:rsidRPr="00067695" w:rsidRDefault="00305F8B" w:rsidP="00067695">
      <w:pPr>
        <w:pStyle w:val="ListParagraph"/>
        <w:numPr>
          <w:ilvl w:val="0"/>
          <w:numId w:val="5"/>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پرهیز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از</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زور</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زدن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هنگام</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دفع</w:t>
      </w:r>
    </w:p>
    <w:p w:rsidR="00305F8B" w:rsidRPr="005E296D" w:rsidRDefault="00305F8B" w:rsidP="00067695">
      <w:pPr>
        <w:pStyle w:val="ListParagraph"/>
        <w:numPr>
          <w:ilvl w:val="0"/>
          <w:numId w:val="5"/>
        </w:numPr>
        <w:tabs>
          <w:tab w:val="num" w:pos="360"/>
        </w:tabs>
        <w:bidi/>
        <w:spacing w:after="20" w:line="240" w:lineRule="auto"/>
        <w:rPr>
          <w:rFonts w:ascii="B Nazanin" w:eastAsia="B Nazanin" w:hAnsi="B Nazanin" w:cs="B Nazanin"/>
          <w:sz w:val="23"/>
          <w:szCs w:val="24"/>
        </w:rPr>
      </w:pPr>
      <w:r w:rsidRPr="00067695">
        <w:rPr>
          <w:rFonts w:ascii="B Nazanin" w:eastAsia="B Nazanin" w:hAnsi="B Nazanin" w:cs="B Nazanin"/>
          <w:sz w:val="23"/>
          <w:szCs w:val="23"/>
          <w:rtl/>
        </w:rPr>
        <w:t>کاهش</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زمان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نشستن</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روی</w:t>
      </w:r>
      <w:r w:rsidRPr="00067695">
        <w:rPr>
          <w:rFonts w:ascii="B Nazanin" w:eastAsia="B Nazanin" w:hAnsi="B Nazanin" w:cs="B Nazanin"/>
          <w:sz w:val="23"/>
          <w:szCs w:val="24"/>
        </w:rPr>
        <w:t xml:space="preserve"> </w:t>
      </w:r>
      <w:r w:rsidRPr="00067695">
        <w:rPr>
          <w:rFonts w:ascii="B Nazanin" w:eastAsia="B Nazanin" w:hAnsi="B Nazanin" w:cs="B Nazanin"/>
          <w:sz w:val="23"/>
          <w:szCs w:val="23"/>
          <w:rtl/>
        </w:rPr>
        <w:t>توالت</w:t>
      </w:r>
    </w:p>
    <w:p w:rsidR="005E296D" w:rsidRPr="005E296D" w:rsidRDefault="005E296D" w:rsidP="005E296D">
      <w:pPr>
        <w:tabs>
          <w:tab w:val="num" w:pos="360"/>
        </w:tabs>
        <w:bidi/>
        <w:spacing w:after="20" w:line="240" w:lineRule="auto"/>
        <w:rPr>
          <w:rFonts w:ascii="B Nazanin" w:eastAsia="B Nazanin" w:hAnsi="B Nazanin" w:cs="B Nazanin"/>
          <w:sz w:val="23"/>
          <w:szCs w:val="24"/>
        </w:rPr>
      </w:pPr>
    </w:p>
    <w:p w:rsidR="00305F8B" w:rsidRPr="005E296D" w:rsidRDefault="00305F8B" w:rsidP="00921B72">
      <w:pPr>
        <w:bidi/>
        <w:spacing w:line="240" w:lineRule="auto"/>
        <w:rPr>
          <w:rFonts w:ascii="B Nazanin" w:eastAsia="B Nazanin" w:hAnsi="B Nazanin" w:cs="B Nazanin"/>
          <w:color w:val="FF0000"/>
          <w:sz w:val="23"/>
          <w:szCs w:val="24"/>
        </w:rPr>
      </w:pPr>
      <w:r w:rsidRPr="005E296D">
        <w:rPr>
          <w:rFonts w:ascii="B Titr" w:eastAsia="B Titr" w:hAnsi="B Titr" w:cs="B Nazanin"/>
          <w:b/>
          <w:bCs/>
          <w:color w:val="FF0000"/>
          <w:sz w:val="28"/>
          <w:szCs w:val="28"/>
          <w:rtl/>
        </w:rPr>
        <w:lastRenderedPageBreak/>
        <w:t>علائم</w:t>
      </w:r>
      <w:r w:rsidRPr="005E296D">
        <w:rPr>
          <w:rFonts w:ascii="B Titr" w:eastAsia="B Titr" w:hAnsi="B Titr" w:cs="B Nazanin"/>
          <w:b/>
          <w:color w:val="FF0000"/>
          <w:sz w:val="28"/>
          <w:szCs w:val="24"/>
        </w:rPr>
        <w:t xml:space="preserve"> </w:t>
      </w:r>
      <w:r w:rsidRPr="005E296D">
        <w:rPr>
          <w:rFonts w:ascii="B Titr" w:eastAsia="B Titr" w:hAnsi="B Titr" w:cs="B Nazanin"/>
          <w:b/>
          <w:bCs/>
          <w:color w:val="FF0000"/>
          <w:sz w:val="28"/>
          <w:szCs w:val="28"/>
          <w:rtl/>
        </w:rPr>
        <w:t>هشدار</w:t>
      </w:r>
      <w:r w:rsidRPr="005E296D">
        <w:rPr>
          <w:rFonts w:ascii="B Titr" w:eastAsia="B Titr" w:hAnsi="B Titr" w:cs="B Nazanin"/>
          <w:b/>
          <w:color w:val="FF0000"/>
          <w:sz w:val="28"/>
          <w:szCs w:val="24"/>
        </w:rPr>
        <w:t xml:space="preserve"> </w:t>
      </w:r>
      <w:r w:rsidRPr="005E296D">
        <w:rPr>
          <w:rFonts w:ascii="B Titr" w:eastAsia="B Titr" w:hAnsi="B Titr" w:cs="B Nazanin"/>
          <w:b/>
          <w:bCs/>
          <w:color w:val="FF0000"/>
          <w:sz w:val="28"/>
          <w:szCs w:val="28"/>
          <w:rtl/>
        </w:rPr>
        <w:t>و</w:t>
      </w:r>
      <w:r w:rsidRPr="005E296D">
        <w:rPr>
          <w:rFonts w:ascii="B Titr" w:eastAsia="B Titr" w:hAnsi="B Titr" w:cs="B Nazanin"/>
          <w:b/>
          <w:color w:val="FF0000"/>
          <w:sz w:val="28"/>
          <w:szCs w:val="24"/>
        </w:rPr>
        <w:t xml:space="preserve"> </w:t>
      </w:r>
      <w:r w:rsidRPr="005E296D">
        <w:rPr>
          <w:rFonts w:ascii="B Titr" w:eastAsia="B Titr" w:hAnsi="B Titr" w:cs="B Nazanin"/>
          <w:b/>
          <w:bCs/>
          <w:color w:val="FF0000"/>
          <w:sz w:val="28"/>
          <w:szCs w:val="28"/>
          <w:rtl/>
        </w:rPr>
        <w:t>نکات</w:t>
      </w:r>
      <w:r w:rsidRPr="005E296D">
        <w:rPr>
          <w:rFonts w:ascii="B Titr" w:eastAsia="B Titr" w:hAnsi="B Titr" w:cs="B Nazanin"/>
          <w:b/>
          <w:color w:val="FF0000"/>
          <w:sz w:val="28"/>
          <w:szCs w:val="24"/>
        </w:rPr>
        <w:t xml:space="preserve"> </w:t>
      </w:r>
      <w:r w:rsidRPr="005E296D">
        <w:rPr>
          <w:rFonts w:ascii="B Titr" w:eastAsia="B Titr" w:hAnsi="B Titr" w:cs="B Nazanin"/>
          <w:b/>
          <w:bCs/>
          <w:color w:val="FF0000"/>
          <w:sz w:val="28"/>
          <w:szCs w:val="28"/>
          <w:rtl/>
        </w:rPr>
        <w:t>مهم</w:t>
      </w:r>
    </w:p>
    <w:p w:rsidR="00305F8B" w:rsidRPr="00921B72" w:rsidRDefault="00305F8B" w:rsidP="00921B72">
      <w:pPr>
        <w:tabs>
          <w:tab w:val="num" w:pos="360"/>
        </w:tabs>
        <w:bidi/>
        <w:spacing w:after="20" w:line="240" w:lineRule="auto"/>
        <w:ind w:left="360" w:hanging="360"/>
        <w:contextualSpacing/>
        <w:rPr>
          <w:rFonts w:ascii="B Nazanin" w:eastAsia="B Nazanin" w:hAnsi="B Nazanin" w:cs="B Nazanin"/>
          <w:b/>
          <w:bCs/>
          <w:color w:val="FF0000"/>
          <w:sz w:val="23"/>
          <w:szCs w:val="24"/>
        </w:rPr>
      </w:pPr>
      <w:r w:rsidRPr="00921B72">
        <w:rPr>
          <w:rFonts w:ascii="B Nazanin" w:eastAsia="B Nazanin" w:hAnsi="B Nazanin" w:cs="B Nazanin"/>
          <w:b/>
          <w:bCs/>
          <w:color w:val="FF0000"/>
          <w:sz w:val="23"/>
          <w:szCs w:val="23"/>
          <w:rtl/>
        </w:rPr>
        <w:t>هرگونه</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خون</w:t>
      </w:r>
      <w:r w:rsidRPr="00921B72">
        <w:rPr>
          <w:rFonts w:ascii="B Nazanin" w:eastAsia="B Nazanin" w:hAnsi="B Nazanin" w:cs="B Nazanin"/>
          <w:b/>
          <w:bCs/>
          <w:color w:val="FF0000"/>
          <w:sz w:val="23"/>
          <w:szCs w:val="24"/>
        </w:rPr>
        <w:t>‌</w:t>
      </w:r>
      <w:r w:rsidRPr="00921B72">
        <w:rPr>
          <w:rFonts w:ascii="B Nazanin" w:eastAsia="B Nazanin" w:hAnsi="B Nazanin" w:cs="B Nazanin"/>
          <w:b/>
          <w:bCs/>
          <w:color w:val="FF0000"/>
          <w:sz w:val="23"/>
          <w:szCs w:val="23"/>
          <w:rtl/>
        </w:rPr>
        <w:t>ریزی</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مقعدی</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را</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صرفاً</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به</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هموروئید</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نسبت</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ندهید؛</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در</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صورت</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تکرار</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یا</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ادامه</w:t>
      </w:r>
      <w:r w:rsidRPr="00921B72">
        <w:rPr>
          <w:rFonts w:ascii="B Nazanin" w:eastAsia="B Nazanin" w:hAnsi="B Nazanin" w:cs="B Nazanin"/>
          <w:b/>
          <w:bCs/>
          <w:color w:val="FF0000"/>
          <w:sz w:val="23"/>
          <w:szCs w:val="24"/>
        </w:rPr>
        <w:t>‌</w:t>
      </w:r>
      <w:r w:rsidRPr="00921B72">
        <w:rPr>
          <w:rFonts w:ascii="B Nazanin" w:eastAsia="B Nazanin" w:hAnsi="B Nazanin" w:cs="B Nazanin"/>
          <w:b/>
          <w:bCs/>
          <w:color w:val="FF0000"/>
          <w:sz w:val="23"/>
          <w:szCs w:val="23"/>
          <w:rtl/>
        </w:rPr>
        <w:t>دار</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بودن،</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ارزیابی</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پزشکی</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لازم</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است</w:t>
      </w:r>
      <w:r w:rsidRPr="00921B72">
        <w:rPr>
          <w:rFonts w:ascii="B Nazanin" w:eastAsia="B Nazanin" w:hAnsi="B Nazanin" w:cs="B Nazanin"/>
          <w:b/>
          <w:bCs/>
          <w:color w:val="FF0000"/>
          <w:sz w:val="23"/>
          <w:szCs w:val="24"/>
        </w:rPr>
        <w:t>.</w:t>
      </w:r>
    </w:p>
    <w:p w:rsidR="00305F8B" w:rsidRPr="00921B72" w:rsidRDefault="00305F8B" w:rsidP="00921B72">
      <w:pPr>
        <w:tabs>
          <w:tab w:val="num" w:pos="360"/>
        </w:tabs>
        <w:bidi/>
        <w:spacing w:after="20" w:line="240" w:lineRule="auto"/>
        <w:ind w:left="360" w:hanging="360"/>
        <w:contextualSpacing/>
        <w:rPr>
          <w:rFonts w:ascii="B Nazanin" w:eastAsia="B Nazanin" w:hAnsi="B Nazanin" w:cs="B Nazanin"/>
          <w:b/>
          <w:bCs/>
          <w:color w:val="FF0000"/>
          <w:sz w:val="23"/>
          <w:szCs w:val="24"/>
        </w:rPr>
      </w:pPr>
      <w:r w:rsidRPr="00921B72">
        <w:rPr>
          <w:rFonts w:ascii="B Nazanin" w:eastAsia="B Nazanin" w:hAnsi="B Nazanin" w:cs="B Nazanin"/>
          <w:b/>
          <w:bCs/>
          <w:color w:val="FF0000"/>
          <w:sz w:val="23"/>
          <w:szCs w:val="23"/>
          <w:rtl/>
        </w:rPr>
        <w:t>خون</w:t>
      </w:r>
      <w:r w:rsidRPr="00921B72">
        <w:rPr>
          <w:rFonts w:ascii="B Nazanin" w:eastAsia="B Nazanin" w:hAnsi="B Nazanin" w:cs="B Nazanin"/>
          <w:b/>
          <w:bCs/>
          <w:color w:val="FF0000"/>
          <w:sz w:val="23"/>
          <w:szCs w:val="24"/>
        </w:rPr>
        <w:t>‌</w:t>
      </w:r>
      <w:r w:rsidRPr="00921B72">
        <w:rPr>
          <w:rFonts w:ascii="B Nazanin" w:eastAsia="B Nazanin" w:hAnsi="B Nazanin" w:cs="B Nazanin"/>
          <w:b/>
          <w:bCs/>
          <w:color w:val="FF0000"/>
          <w:sz w:val="23"/>
          <w:szCs w:val="23"/>
          <w:rtl/>
        </w:rPr>
        <w:t>ریزی</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شدید،</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سرگیجه</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یا</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ضعف،</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درد</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شدید</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ناگهانی،</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تب</w:t>
      </w:r>
      <w:r w:rsidR="00921B72"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ترشح</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چرکی</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نیاز</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به</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ارزیابی</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سریع</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پزشکی</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دارد</w:t>
      </w:r>
      <w:r w:rsidRPr="00921B72">
        <w:rPr>
          <w:rFonts w:ascii="B Nazanin" w:eastAsia="B Nazanin" w:hAnsi="B Nazanin" w:cs="B Nazanin"/>
          <w:b/>
          <w:bCs/>
          <w:color w:val="FF0000"/>
          <w:sz w:val="23"/>
          <w:szCs w:val="24"/>
        </w:rPr>
        <w:t>.</w:t>
      </w:r>
    </w:p>
    <w:p w:rsidR="00305F8B" w:rsidRPr="005E296D" w:rsidRDefault="00305F8B" w:rsidP="00921B72">
      <w:pPr>
        <w:tabs>
          <w:tab w:val="num" w:pos="360"/>
        </w:tabs>
        <w:bidi/>
        <w:spacing w:after="20" w:line="240" w:lineRule="auto"/>
        <w:ind w:left="360" w:hanging="360"/>
        <w:contextualSpacing/>
        <w:rPr>
          <w:rFonts w:ascii="B Nazanin" w:eastAsia="B Nazanin" w:hAnsi="B Nazanin" w:cs="B Nazanin"/>
          <w:color w:val="FF0000"/>
          <w:sz w:val="23"/>
          <w:szCs w:val="24"/>
        </w:rPr>
      </w:pPr>
      <w:r w:rsidRPr="00921B72">
        <w:rPr>
          <w:rFonts w:ascii="B Nazanin" w:eastAsia="B Nazanin" w:hAnsi="B Nazanin" w:cs="B Nazanin"/>
          <w:b/>
          <w:bCs/>
          <w:color w:val="FF0000"/>
          <w:sz w:val="23"/>
          <w:szCs w:val="23"/>
          <w:rtl/>
        </w:rPr>
        <w:t>اگر</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علائم</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با</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مراقبت</w:t>
      </w:r>
      <w:r w:rsidRPr="00921B72">
        <w:rPr>
          <w:rFonts w:ascii="B Nazanin" w:eastAsia="B Nazanin" w:hAnsi="B Nazanin" w:cs="B Nazanin"/>
          <w:b/>
          <w:bCs/>
          <w:color w:val="FF0000"/>
          <w:sz w:val="23"/>
          <w:szCs w:val="24"/>
        </w:rPr>
        <w:t>‌</w:t>
      </w:r>
      <w:r w:rsidRPr="00921B72">
        <w:rPr>
          <w:rFonts w:ascii="B Nazanin" w:eastAsia="B Nazanin" w:hAnsi="B Nazanin" w:cs="B Nazanin"/>
          <w:b/>
          <w:bCs/>
          <w:color w:val="FF0000"/>
          <w:sz w:val="23"/>
          <w:szCs w:val="23"/>
          <w:rtl/>
        </w:rPr>
        <w:t>های</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معمول</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بهتر</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نشدند</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یا</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مرتب</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عود</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کردند،</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به</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پزشک</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مراجعه</w:t>
      </w:r>
      <w:r w:rsidRPr="00921B72">
        <w:rPr>
          <w:rFonts w:ascii="B Nazanin" w:eastAsia="B Nazanin" w:hAnsi="B Nazanin" w:cs="B Nazanin"/>
          <w:b/>
          <w:bCs/>
          <w:color w:val="FF0000"/>
          <w:sz w:val="23"/>
          <w:szCs w:val="24"/>
        </w:rPr>
        <w:t xml:space="preserve"> </w:t>
      </w:r>
      <w:r w:rsidRPr="00921B72">
        <w:rPr>
          <w:rFonts w:ascii="B Nazanin" w:eastAsia="B Nazanin" w:hAnsi="B Nazanin" w:cs="B Nazanin"/>
          <w:b/>
          <w:bCs/>
          <w:color w:val="FF0000"/>
          <w:sz w:val="23"/>
          <w:szCs w:val="23"/>
          <w:rtl/>
        </w:rPr>
        <w:t>کنید</w:t>
      </w:r>
      <w:r w:rsidRPr="005E296D">
        <w:rPr>
          <w:rFonts w:ascii="B Nazanin" w:eastAsia="B Nazanin" w:hAnsi="B Nazanin" w:cs="B Nazanin"/>
          <w:color w:val="FF0000"/>
          <w:sz w:val="23"/>
          <w:szCs w:val="24"/>
        </w:rPr>
        <w:t>.</w:t>
      </w:r>
    </w:p>
    <w:p w:rsidR="00305F8B" w:rsidRDefault="005E296D" w:rsidP="005E296D">
      <w:pPr>
        <w:bidi/>
        <w:rPr>
          <w:sz w:val="28"/>
          <w:szCs w:val="28"/>
          <w:rtl/>
          <w:lang w:bidi="fa-IR"/>
        </w:rPr>
      </w:pPr>
      <w:r w:rsidRPr="00305F8B">
        <w:rPr>
          <w:rFonts w:cs="Arial"/>
          <w:noProof/>
          <w:sz w:val="28"/>
          <w:szCs w:val="28"/>
          <w:rtl/>
        </w:rPr>
        <w:drawing>
          <wp:inline distT="0" distB="0" distL="0" distR="0" wp14:anchorId="5D249E75" wp14:editId="60DFC9D7">
            <wp:extent cx="2743200" cy="2284730"/>
            <wp:effectExtent l="0" t="0" r="0" b="1270"/>
            <wp:docPr id="4" name="Picture 4" descr="C:\Users\400562\Desktop\commands-after-hemorrhoid-surgery-1-1024x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400562\Desktop\commands-after-hemorrhoid-surgery-1-1024x57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2284730"/>
                    </a:xfrm>
                    <a:prstGeom prst="rect">
                      <a:avLst/>
                    </a:prstGeom>
                    <a:noFill/>
                    <a:ln>
                      <a:noFill/>
                    </a:ln>
                  </pic:spPr>
                </pic:pic>
              </a:graphicData>
            </a:graphic>
          </wp:inline>
        </w:drawing>
      </w:r>
    </w:p>
    <w:p w:rsidR="00305F8B" w:rsidRPr="00921B72" w:rsidRDefault="00305F8B" w:rsidP="00921B72">
      <w:pPr>
        <w:pStyle w:val="ListParagraph"/>
        <w:numPr>
          <w:ilvl w:val="0"/>
          <w:numId w:val="6"/>
        </w:numPr>
        <w:bidi/>
        <w:spacing w:line="240" w:lineRule="auto"/>
        <w:jc w:val="both"/>
        <w:rPr>
          <w:rFonts w:cs="B Nazanin"/>
          <w:sz w:val="23"/>
          <w:szCs w:val="23"/>
          <w:lang w:bidi="fa-IR"/>
        </w:rPr>
      </w:pPr>
      <w:r w:rsidRPr="00921B72">
        <w:rPr>
          <w:rFonts w:cs="B Nazanin"/>
          <w:sz w:val="23"/>
          <w:szCs w:val="23"/>
          <w:rtl/>
        </w:rPr>
        <w:t>در روز اول بعد از عمل جراحی هموروئید استراحت کنید و از منزل خارج نشوید</w:t>
      </w:r>
      <w:r w:rsidRPr="00921B72">
        <w:rPr>
          <w:rFonts w:cs="B Nazanin"/>
          <w:sz w:val="23"/>
          <w:szCs w:val="23"/>
          <w:lang w:bidi="fa-IR"/>
        </w:rPr>
        <w:t>.</w:t>
      </w:r>
    </w:p>
    <w:p w:rsidR="00305F8B" w:rsidRPr="00921B72" w:rsidRDefault="00305F8B" w:rsidP="00921B72">
      <w:pPr>
        <w:pStyle w:val="ListParagraph"/>
        <w:numPr>
          <w:ilvl w:val="0"/>
          <w:numId w:val="6"/>
        </w:numPr>
        <w:bidi/>
        <w:spacing w:line="240" w:lineRule="auto"/>
        <w:jc w:val="both"/>
        <w:rPr>
          <w:rFonts w:cs="B Nazanin"/>
          <w:sz w:val="23"/>
          <w:szCs w:val="23"/>
          <w:lang w:bidi="fa-IR"/>
        </w:rPr>
      </w:pPr>
      <w:r w:rsidRPr="00921B72">
        <w:rPr>
          <w:rFonts w:cs="B Nazanin"/>
          <w:sz w:val="23"/>
          <w:szCs w:val="23"/>
          <w:rtl/>
        </w:rPr>
        <w:t xml:space="preserve">تا زمانی که پانسمان دارید از خوردن غذای سنگین اجتناب کنید زیرا سبب تحریک اجابت مزاج می شود. اگر جراحی هموروئید وسیع نبوده از روز بعد از عمل جراحی می توانید غذای کامل و بخصوص پر فیبر میل کنید در غیر این صورت </w:t>
      </w:r>
      <w:r w:rsidRPr="00921B72">
        <w:rPr>
          <w:rFonts w:cs="B Nazanin"/>
          <w:sz w:val="23"/>
          <w:szCs w:val="23"/>
          <w:rtl/>
          <w:lang w:bidi="fa-IR"/>
        </w:rPr>
        <w:t>۴-۳</w:t>
      </w:r>
      <w:r w:rsidRPr="00921B72">
        <w:rPr>
          <w:rFonts w:cs="B Nazanin"/>
          <w:sz w:val="23"/>
          <w:szCs w:val="23"/>
          <w:rtl/>
        </w:rPr>
        <w:t xml:space="preserve"> روز غذای سبک میل شود</w:t>
      </w:r>
      <w:r w:rsidRPr="00921B72">
        <w:rPr>
          <w:rFonts w:cs="B Nazanin"/>
          <w:sz w:val="23"/>
          <w:szCs w:val="23"/>
          <w:lang w:bidi="fa-IR"/>
        </w:rPr>
        <w:t>.</w:t>
      </w:r>
    </w:p>
    <w:p w:rsidR="00305F8B" w:rsidRPr="00921B72" w:rsidRDefault="00305F8B" w:rsidP="00921B72">
      <w:pPr>
        <w:pStyle w:val="ListParagraph"/>
        <w:numPr>
          <w:ilvl w:val="0"/>
          <w:numId w:val="6"/>
        </w:numPr>
        <w:bidi/>
        <w:spacing w:line="240" w:lineRule="auto"/>
        <w:jc w:val="both"/>
        <w:rPr>
          <w:rFonts w:cs="B Nazanin"/>
          <w:sz w:val="23"/>
          <w:szCs w:val="23"/>
          <w:rtl/>
          <w:lang w:bidi="fa-IR"/>
        </w:rPr>
      </w:pPr>
      <w:r w:rsidRPr="00921B72">
        <w:rPr>
          <w:rFonts w:cs="B Nazanin"/>
          <w:sz w:val="23"/>
          <w:szCs w:val="23"/>
          <w:rtl/>
        </w:rPr>
        <w:lastRenderedPageBreak/>
        <w:t>در روش عمل جراحی هموروئید با لیزر پانسمان داخل مقعد یا فتیله گذاشته نمی شود و فقط روی محل جراحی پانسمان می شود. پس دیگر نگران پانسمان داخلی نباشید. اگر پانسمان به محل</w:t>
      </w:r>
      <w:r w:rsidR="00067695" w:rsidRPr="00921B72">
        <w:rPr>
          <w:rFonts w:cs="B Nazanin" w:hint="cs"/>
          <w:sz w:val="23"/>
          <w:szCs w:val="23"/>
          <w:rtl/>
        </w:rPr>
        <w:t xml:space="preserve"> عمل جراحی هموروئید</w:t>
      </w:r>
      <w:r w:rsidRPr="00921B72">
        <w:rPr>
          <w:rFonts w:ascii="Cambria" w:hAnsi="Cambria" w:cs="Cambria" w:hint="cs"/>
          <w:sz w:val="23"/>
          <w:szCs w:val="23"/>
          <w:rtl/>
        </w:rPr>
        <w:t> </w:t>
      </w:r>
      <w:r w:rsidRPr="00921B72">
        <w:rPr>
          <w:rFonts w:cs="B Nazanin"/>
          <w:sz w:val="23"/>
          <w:szCs w:val="23"/>
          <w:lang w:bidi="fa-IR"/>
        </w:rPr>
        <w:t> </w:t>
      </w:r>
      <w:r w:rsidRPr="00921B72">
        <w:rPr>
          <w:rFonts w:cs="B Nazanin"/>
          <w:sz w:val="23"/>
          <w:szCs w:val="23"/>
          <w:rtl/>
        </w:rPr>
        <w:t>چسبیده باشد آن را خیس کنید تا جدا شود. افرادی که هموروئید را لیزر کرده اند پانسمان خاصی ندارند و نیاز به تعویض پانسمان ندارند</w:t>
      </w:r>
      <w:r w:rsidRPr="00921B72">
        <w:rPr>
          <w:rFonts w:cs="B Nazanin"/>
          <w:sz w:val="23"/>
          <w:szCs w:val="23"/>
          <w:lang w:bidi="fa-IR"/>
        </w:rPr>
        <w:t>.</w:t>
      </w:r>
    </w:p>
    <w:p w:rsidR="00305F8B" w:rsidRPr="00921B72" w:rsidRDefault="00305F8B" w:rsidP="00921B72">
      <w:pPr>
        <w:pStyle w:val="ListParagraph"/>
        <w:numPr>
          <w:ilvl w:val="0"/>
          <w:numId w:val="6"/>
        </w:numPr>
        <w:bidi/>
        <w:spacing w:line="240" w:lineRule="auto"/>
        <w:jc w:val="both"/>
        <w:rPr>
          <w:rFonts w:cs="B Nazanin"/>
          <w:sz w:val="23"/>
          <w:szCs w:val="23"/>
          <w:lang w:bidi="fa-IR"/>
        </w:rPr>
      </w:pPr>
      <w:r w:rsidRPr="00921B72">
        <w:rPr>
          <w:rFonts w:cs="B Nazanin"/>
          <w:sz w:val="23"/>
          <w:szCs w:val="23"/>
          <w:rtl/>
        </w:rPr>
        <w:t xml:space="preserve">از روز بعد از عمل جراحی روزی </w:t>
      </w:r>
      <w:r w:rsidRPr="00921B72">
        <w:rPr>
          <w:rFonts w:cs="B Nazanin"/>
          <w:sz w:val="23"/>
          <w:szCs w:val="23"/>
          <w:rtl/>
          <w:lang w:bidi="fa-IR"/>
        </w:rPr>
        <w:t>۳-۲</w:t>
      </w:r>
      <w:r w:rsidRPr="00921B72">
        <w:rPr>
          <w:rFonts w:cs="B Nazanin"/>
          <w:sz w:val="23"/>
          <w:szCs w:val="23"/>
          <w:rtl/>
        </w:rPr>
        <w:t xml:space="preserve"> بار در لگن آب گرم بنشینید. آب باید ولرم باشد و داغ نباشد. بیمار باید محل عمل هموروئید را در لگن آب گرم باز و بسته کند تا از ایجاد عفونت و آبسه جلوگیری شود. چنانچه بیمار مبتلا به هموروئید برای نشستن در لگن آب گرم مشکل دارد می تواند طبق تصویر زیر از توالت فرنگی استفاده کند به طوری که لگنی کوچک را بر روی توالت فرنگی قرار داده و از ثابت بودن آن مطمئن شوید سپس بر روی آن بنشینید. همچنین شما می توانید لگن درمانی روی توالت فرنگی را از داروخانه ها تهیه کنید</w:t>
      </w:r>
      <w:r w:rsidRPr="00921B72">
        <w:rPr>
          <w:rFonts w:cs="B Nazanin"/>
          <w:sz w:val="23"/>
          <w:szCs w:val="23"/>
          <w:lang w:bidi="fa-IR"/>
        </w:rPr>
        <w:t>.</w:t>
      </w:r>
    </w:p>
    <w:p w:rsidR="00305F8B" w:rsidRPr="00921B72" w:rsidRDefault="00305F8B" w:rsidP="00921B72">
      <w:pPr>
        <w:pStyle w:val="ListParagraph"/>
        <w:numPr>
          <w:ilvl w:val="0"/>
          <w:numId w:val="6"/>
        </w:numPr>
        <w:bidi/>
        <w:spacing w:line="240" w:lineRule="auto"/>
        <w:jc w:val="both"/>
        <w:rPr>
          <w:rFonts w:cs="B Nazanin"/>
          <w:sz w:val="23"/>
          <w:szCs w:val="23"/>
          <w:lang w:bidi="fa-IR"/>
        </w:rPr>
      </w:pPr>
      <w:r w:rsidRPr="00921B72">
        <w:rPr>
          <w:rFonts w:cs="B Nazanin"/>
          <w:sz w:val="23"/>
          <w:szCs w:val="23"/>
          <w:rtl/>
        </w:rPr>
        <w:t>به برخی از بیماران نیز توصیه می شود که از دوش یا</w:t>
      </w:r>
      <w:r w:rsidR="00067695" w:rsidRPr="00921B72">
        <w:rPr>
          <w:rFonts w:cs="B Nazanin" w:hint="cs"/>
          <w:sz w:val="23"/>
          <w:szCs w:val="23"/>
          <w:rtl/>
        </w:rPr>
        <w:t>پوار مقعدی</w:t>
      </w:r>
      <w:r w:rsidRPr="00921B72">
        <w:rPr>
          <w:rFonts w:cs="B Nazanin"/>
          <w:sz w:val="23"/>
          <w:szCs w:val="23"/>
          <w:lang w:bidi="fa-IR"/>
        </w:rPr>
        <w:t> </w:t>
      </w:r>
      <w:r w:rsidRPr="00921B72">
        <w:rPr>
          <w:rFonts w:cs="B Nazanin"/>
          <w:sz w:val="23"/>
          <w:szCs w:val="23"/>
          <w:rtl/>
        </w:rPr>
        <w:t xml:space="preserve">استفاده کنند. توجه کنید که استفاده از این وسیله پزشکی برای تمام بیماران کاربردی </w:t>
      </w:r>
      <w:bookmarkStart w:id="0" w:name="_GoBack"/>
      <w:bookmarkEnd w:id="0"/>
      <w:r w:rsidRPr="00921B72">
        <w:rPr>
          <w:rFonts w:cs="B Nazanin"/>
          <w:sz w:val="23"/>
          <w:szCs w:val="23"/>
          <w:rtl/>
        </w:rPr>
        <w:t>نیست و می تواند عوارضی نیز به دنبال داشته باشد</w:t>
      </w:r>
      <w:r w:rsidRPr="00921B72">
        <w:rPr>
          <w:rFonts w:cs="B Nazanin"/>
          <w:sz w:val="23"/>
          <w:szCs w:val="23"/>
          <w:lang w:bidi="fa-IR"/>
        </w:rPr>
        <w:t>.</w:t>
      </w:r>
    </w:p>
    <w:p w:rsidR="00305F8B" w:rsidRPr="00921B72" w:rsidRDefault="00425A2F" w:rsidP="00921B72">
      <w:pPr>
        <w:pStyle w:val="ListParagraph"/>
        <w:numPr>
          <w:ilvl w:val="0"/>
          <w:numId w:val="6"/>
        </w:numPr>
        <w:bidi/>
        <w:spacing w:line="240" w:lineRule="auto"/>
        <w:jc w:val="both"/>
        <w:rPr>
          <w:rFonts w:cs="B Nazanin"/>
          <w:sz w:val="23"/>
          <w:szCs w:val="23"/>
          <w:lang w:bidi="fa-IR"/>
        </w:rPr>
      </w:pPr>
      <w:r w:rsidRPr="00921B72">
        <w:rPr>
          <w:rFonts w:cs="B Nazanin" w:hint="cs"/>
          <w:sz w:val="23"/>
          <w:szCs w:val="23"/>
          <w:rtl/>
        </w:rPr>
        <w:t>م</w:t>
      </w:r>
      <w:r w:rsidR="00305F8B" w:rsidRPr="00921B72">
        <w:rPr>
          <w:rFonts w:cs="B Nazanin"/>
          <w:sz w:val="23"/>
          <w:szCs w:val="23"/>
          <w:rtl/>
        </w:rPr>
        <w:t>سلما بعد از عمل جراحی هموروئید بیمار درد و سوزشی را در ناحیه مقعد احساس خواهد کرد. برای تسکین درد بعد از عمل هموروئید دو نکته مهم را باید در نظر داشته باشید</w:t>
      </w:r>
      <w:r w:rsidR="00305F8B" w:rsidRPr="00921B72">
        <w:rPr>
          <w:rFonts w:cs="B Nazanin"/>
          <w:sz w:val="23"/>
          <w:szCs w:val="23"/>
          <w:lang w:bidi="fa-IR"/>
        </w:rPr>
        <w:t>.</w:t>
      </w:r>
    </w:p>
    <w:p w:rsidR="00305F8B" w:rsidRPr="00921B72" w:rsidRDefault="00305F8B" w:rsidP="00921B72">
      <w:pPr>
        <w:pStyle w:val="ListParagraph"/>
        <w:numPr>
          <w:ilvl w:val="0"/>
          <w:numId w:val="6"/>
        </w:numPr>
        <w:bidi/>
        <w:spacing w:line="240" w:lineRule="auto"/>
        <w:jc w:val="both"/>
        <w:rPr>
          <w:rFonts w:cs="B Nazanin"/>
          <w:sz w:val="23"/>
          <w:szCs w:val="23"/>
          <w:lang w:bidi="fa-IR"/>
        </w:rPr>
      </w:pPr>
      <w:r w:rsidRPr="00921B72">
        <w:rPr>
          <w:rFonts w:cs="B Nazanin"/>
          <w:sz w:val="23"/>
          <w:szCs w:val="23"/>
          <w:rtl/>
        </w:rPr>
        <w:t xml:space="preserve">بیمار شب قبل از عمل با شیافی که پزشک قبلا تجویز کرده است، عمل دفع را به طور کامل انجام </w:t>
      </w:r>
      <w:r w:rsidRPr="00921B72">
        <w:rPr>
          <w:rFonts w:cs="B Nazanin"/>
          <w:sz w:val="23"/>
          <w:szCs w:val="23"/>
          <w:rtl/>
        </w:rPr>
        <w:lastRenderedPageBreak/>
        <w:t>می دهد و تا 48 ساعت نیازی به اجابت مزاج نخواهد داشت. سپس جراح شما یک داروی ملین تجویز می کند تا بعد از عمل دچار یبوست نشوید. در این صورت بعد از اولین اجابت مزاج احساس دردی نخواهید داشت یا بسیار جزئی خواهد بود</w:t>
      </w:r>
      <w:r w:rsidRPr="00921B72">
        <w:rPr>
          <w:rFonts w:cs="B Nazanin"/>
          <w:sz w:val="23"/>
          <w:szCs w:val="23"/>
          <w:lang w:bidi="fa-IR"/>
        </w:rPr>
        <w:t>.</w:t>
      </w:r>
    </w:p>
    <w:p w:rsidR="00A6144F" w:rsidRPr="00921B72" w:rsidRDefault="00305F8B" w:rsidP="00921B72">
      <w:pPr>
        <w:pStyle w:val="ListParagraph"/>
        <w:numPr>
          <w:ilvl w:val="0"/>
          <w:numId w:val="6"/>
        </w:numPr>
        <w:bidi/>
        <w:spacing w:line="240" w:lineRule="auto"/>
        <w:jc w:val="both"/>
        <w:rPr>
          <w:rFonts w:cs="B Nazanin"/>
          <w:sz w:val="23"/>
          <w:szCs w:val="23"/>
          <w:lang w:bidi="fa-IR"/>
        </w:rPr>
      </w:pPr>
      <w:r w:rsidRPr="00921B72">
        <w:rPr>
          <w:rFonts w:cs="B Nazanin"/>
          <w:sz w:val="23"/>
          <w:szCs w:val="23"/>
          <w:rtl/>
        </w:rPr>
        <w:t>مصرف مسکن با تجویز پزشک معالج برای تخفیف درد بعد از جراحی هموروئید توصیه می شود. نشستن در لگن آب گرم به خصوص بعد از هر بار اجابت مزاج بسیار به کاهش درد و التهاب کمک می کند. معمولا مصرف مسکن و آنتی بیوتیک منجر به بروز یبوست و تشدید درد بعد از جراحی هموروئید می شود. بنابراین استفاده از یک شربت ملین و داشتن رژیم غذایی پر فیبر برای دفعی نرم و بدون درد توصیه می شود. دقت کنید بروز اسهال و یبوست هر دو به یک اندازه منجر به احساس درد و عود بعد از جراحی هموروئید می شوند. در جراحی با لیزر بیمار 70 درصد درد کمتری را نسبت به جراحی سنتی احساس می کند که برای اکثر بیماران ناچیز محسوب می شود</w:t>
      </w:r>
      <w:r w:rsidRPr="00921B72">
        <w:rPr>
          <w:rFonts w:cs="B Nazanin"/>
          <w:sz w:val="23"/>
          <w:szCs w:val="23"/>
          <w:lang w:bidi="fa-IR"/>
        </w:rPr>
        <w:t>.</w:t>
      </w:r>
    </w:p>
    <w:p w:rsidR="00921B72" w:rsidRDefault="00921B72" w:rsidP="00921B72">
      <w:pPr>
        <w:pStyle w:val="ListParagraph"/>
        <w:numPr>
          <w:ilvl w:val="0"/>
          <w:numId w:val="6"/>
        </w:numPr>
        <w:bidi/>
        <w:spacing w:line="240" w:lineRule="auto"/>
        <w:jc w:val="both"/>
        <w:rPr>
          <w:rFonts w:cs="B Nazanin"/>
          <w:sz w:val="23"/>
          <w:szCs w:val="23"/>
          <w:lang w:bidi="fa-IR"/>
        </w:rPr>
      </w:pPr>
      <w:r>
        <w:rPr>
          <w:rFonts w:cs="B Nasim" w:hint="cs"/>
          <w:noProof/>
          <w:sz w:val="24"/>
          <w:szCs w:val="24"/>
          <w:rtl/>
        </w:rPr>
        <mc:AlternateContent>
          <mc:Choice Requires="wps">
            <w:drawing>
              <wp:anchor distT="0" distB="0" distL="114300" distR="114300" simplePos="0" relativeHeight="251659776" behindDoc="0" locked="0" layoutInCell="1" allowOverlap="1" wp14:anchorId="5F7355E4" wp14:editId="66B2E331">
                <wp:simplePos x="0" y="0"/>
                <wp:positionH relativeFrom="column">
                  <wp:posOffset>234587</wp:posOffset>
                </wp:positionH>
                <wp:positionV relativeFrom="paragraph">
                  <wp:posOffset>1909173</wp:posOffset>
                </wp:positionV>
                <wp:extent cx="287383" cy="235132"/>
                <wp:effectExtent l="19050" t="0" r="36830" b="12700"/>
                <wp:wrapNone/>
                <wp:docPr id="5" name="Heart 5"/>
                <wp:cNvGraphicFramePr/>
                <a:graphic xmlns:a="http://schemas.openxmlformats.org/drawingml/2006/main">
                  <a:graphicData uri="http://schemas.microsoft.com/office/word/2010/wordprocessingShape">
                    <wps:wsp>
                      <wps:cNvSpPr/>
                      <wps:spPr>
                        <a:xfrm>
                          <a:off x="0" y="0"/>
                          <a:ext cx="287383" cy="235132"/>
                        </a:xfrm>
                        <a:prstGeom prst="hear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CB1985" id="Heart 5" o:spid="_x0000_s1026" style="position:absolute;margin-left:18.45pt;margin-top:150.35pt;width:22.65pt;height:18.5pt;z-index:251659776;visibility:visible;mso-wrap-style:square;mso-wrap-distance-left:9pt;mso-wrap-distance-top:0;mso-wrap-distance-right:9pt;mso-wrap-distance-bottom:0;mso-position-horizontal:absolute;mso-position-horizontal-relative:text;mso-position-vertical:absolute;mso-position-vertical-relative:text;v-text-anchor:middle" coordsize="287383,235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" path="m143692,58783v59871,-137160,293370,,,176349c-149679,58783,83820,-78377,143692,58783xe" fillcolor="red" strokecolor="red" strokeweight="2pt">
                <v:path arrowok="t" o:connecttype="custom" o:connectlocs="143692,58783;143692,235132;143692,58783" o:connectangles="0,0,0"/>
              </v:shape>
            </w:pict>
          </mc:Fallback>
        </mc:AlternateContent>
      </w:r>
      <w:r w:rsidR="00305F8B" w:rsidRPr="00921B72">
        <w:rPr>
          <w:rFonts w:cs="B Nazanin"/>
          <w:sz w:val="23"/>
          <w:szCs w:val="23"/>
          <w:rtl/>
        </w:rPr>
        <w:t>تا 2 ماه بعد از جراحی هموروئید یا بواسیرممکن است در برخی مواقع یک قطره کوچک خون ببینید که طبیعی است. در صورتی که دچار یبوست شده اید و خونریزی شدید بعد از دفع بروز کرده است حتما با پزشک معالج خود تماس بگیرید. مصرف یک شربت ملین برای کنترل یبوست کمک کننده است. مراقب باشید به هیچ عنوان دچار اسهال و یا یبوست نشوید. زیرا هر دو عارضه منجر به خونریزی غیر عادی و عود هموروئید خواهد شد</w:t>
      </w:r>
      <w:r>
        <w:rPr>
          <w:rFonts w:cs="B Nazanin" w:hint="cs"/>
          <w:sz w:val="23"/>
          <w:szCs w:val="23"/>
          <w:rtl/>
        </w:rPr>
        <w:t>.</w:t>
      </w:r>
    </w:p>
    <w:p w:rsidR="00A6144F" w:rsidRPr="00921B72" w:rsidRDefault="00921B72" w:rsidP="00921B72">
      <w:pPr>
        <w:pStyle w:val="ListParagraph"/>
        <w:bidi/>
        <w:spacing w:line="240" w:lineRule="auto"/>
        <w:jc w:val="center"/>
        <w:rPr>
          <w:rFonts w:cs="B Nasim" w:hint="cs"/>
          <w:sz w:val="24"/>
          <w:szCs w:val="24"/>
          <w:rtl/>
          <w:lang w:bidi="fa-IR"/>
        </w:rPr>
      </w:pPr>
      <w:r w:rsidRPr="00921B72">
        <w:rPr>
          <w:rFonts w:cs="B Nasim" w:hint="cs"/>
          <w:sz w:val="24"/>
          <w:szCs w:val="24"/>
          <w:rtl/>
          <w:lang w:bidi="fa-IR"/>
        </w:rPr>
        <w:t>تندرست باشید</w:t>
      </w:r>
    </w:p>
    <w:sectPr w:rsidR="00A6144F" w:rsidRPr="00921B72" w:rsidSect="00B21829">
      <w:pgSz w:w="15840" w:h="12240" w:orient="landscape"/>
      <w:pgMar w:top="720" w:right="720" w:bottom="1530" w:left="72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3"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Nasim">
    <w:panose1 w:val="000007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AF220C"/>
    <w:multiLevelType w:val="hybridMultilevel"/>
    <w:tmpl w:val="CC94D1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BA418E"/>
    <w:multiLevelType w:val="hybridMultilevel"/>
    <w:tmpl w:val="284412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BA36F9"/>
    <w:multiLevelType w:val="hybridMultilevel"/>
    <w:tmpl w:val="58AA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9308F1"/>
    <w:multiLevelType w:val="hybridMultilevel"/>
    <w:tmpl w:val="636EFF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8AE7542"/>
    <w:multiLevelType w:val="hybridMultilevel"/>
    <w:tmpl w:val="8F0887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CB908C2"/>
    <w:multiLevelType w:val="hybridMultilevel"/>
    <w:tmpl w:val="4D6A48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78A"/>
    <w:rsid w:val="0004178A"/>
    <w:rsid w:val="00067695"/>
    <w:rsid w:val="000B4601"/>
    <w:rsid w:val="0010318E"/>
    <w:rsid w:val="00131C41"/>
    <w:rsid w:val="001D084B"/>
    <w:rsid w:val="002248D9"/>
    <w:rsid w:val="002E3736"/>
    <w:rsid w:val="00305F8B"/>
    <w:rsid w:val="00312EE6"/>
    <w:rsid w:val="00425A2F"/>
    <w:rsid w:val="00493809"/>
    <w:rsid w:val="0050398B"/>
    <w:rsid w:val="005E296D"/>
    <w:rsid w:val="005F600F"/>
    <w:rsid w:val="00691B8B"/>
    <w:rsid w:val="007D2815"/>
    <w:rsid w:val="007F2C25"/>
    <w:rsid w:val="00921B72"/>
    <w:rsid w:val="00A6144F"/>
    <w:rsid w:val="00B21829"/>
    <w:rsid w:val="00B8383C"/>
    <w:rsid w:val="00C45FBF"/>
    <w:rsid w:val="00C61A67"/>
    <w:rsid w:val="00DD72BC"/>
    <w:rsid w:val="00DE4921"/>
    <w:rsid w:val="00E45339"/>
    <w:rsid w:val="00F445C1"/>
    <w:rsid w:val="00F600B7"/>
    <w:rsid w:val="00F87B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7CA2DC-42A2-4747-B88F-CBA58891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339"/>
    <w:rPr>
      <w:rFonts w:ascii="Tahoma" w:hAnsi="Tahoma" w:cs="Tahoma"/>
      <w:sz w:val="16"/>
      <w:szCs w:val="16"/>
    </w:rPr>
  </w:style>
  <w:style w:type="character" w:styleId="Hyperlink">
    <w:name w:val="Hyperlink"/>
    <w:basedOn w:val="DefaultParagraphFont"/>
    <w:uiPriority w:val="99"/>
    <w:unhideWhenUsed/>
    <w:rsid w:val="00305F8B"/>
    <w:rPr>
      <w:color w:val="0000FF" w:themeColor="hyperlink"/>
      <w:u w:val="single"/>
    </w:rPr>
  </w:style>
  <w:style w:type="paragraph" w:styleId="ListParagraph">
    <w:name w:val="List Paragraph"/>
    <w:basedOn w:val="Normal"/>
    <w:uiPriority w:val="34"/>
    <w:qFormat/>
    <w:rsid w:val="000676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162085">
      <w:bodyDiv w:val="1"/>
      <w:marLeft w:val="0"/>
      <w:marRight w:val="0"/>
      <w:marTop w:val="0"/>
      <w:marBottom w:val="0"/>
      <w:divBdr>
        <w:top w:val="none" w:sz="0" w:space="0" w:color="auto"/>
        <w:left w:val="none" w:sz="0" w:space="0" w:color="auto"/>
        <w:bottom w:val="none" w:sz="0" w:space="0" w:color="auto"/>
        <w:right w:val="none" w:sz="0" w:space="0" w:color="auto"/>
      </w:divBdr>
    </w:div>
    <w:div w:id="596986582">
      <w:bodyDiv w:val="1"/>
      <w:marLeft w:val="0"/>
      <w:marRight w:val="0"/>
      <w:marTop w:val="0"/>
      <w:marBottom w:val="0"/>
      <w:divBdr>
        <w:top w:val="none" w:sz="0" w:space="0" w:color="auto"/>
        <w:left w:val="none" w:sz="0" w:space="0" w:color="auto"/>
        <w:bottom w:val="none" w:sz="0" w:space="0" w:color="auto"/>
        <w:right w:val="none" w:sz="0" w:space="0" w:color="auto"/>
      </w:divBdr>
    </w:div>
    <w:div w:id="202863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2</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AMOUZESH-USER</dc:creator>
  <cp:lastModifiedBy>لیلا نام آور</cp:lastModifiedBy>
  <cp:revision>18</cp:revision>
  <cp:lastPrinted>2026-06-28T14:39:00Z</cp:lastPrinted>
  <dcterms:created xsi:type="dcterms:W3CDTF">2022-08-10T04:37:00Z</dcterms:created>
  <dcterms:modified xsi:type="dcterms:W3CDTF">2026-09-23T14:11:00Z</dcterms:modified>
</cp:coreProperties>
</file>